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86" w:rsidRDefault="00AF1786" w:rsidP="00B00C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明朝" w:cs="ＭＳ 明朝" w:hint="eastAsia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t>第</w:t>
      </w:r>
      <w:r>
        <w:rPr>
          <w:rFonts w:eastAsia="ＭＳ 明朝" w:cs="ＭＳ 明朝"/>
          <w:color w:val="000000"/>
          <w:kern w:val="0"/>
          <w:szCs w:val="21"/>
        </w:rPr>
        <w:t>15</w:t>
      </w:r>
      <w:r>
        <w:rPr>
          <w:rFonts w:eastAsia="ＭＳ 明朝" w:cs="ＭＳ 明朝"/>
          <w:color w:val="000000"/>
          <w:kern w:val="0"/>
          <w:szCs w:val="21"/>
        </w:rPr>
        <w:t>回学術推進委員会（</w:t>
      </w:r>
      <w:r>
        <w:rPr>
          <w:rFonts w:eastAsia="ＭＳ 明朝" w:cs="ＭＳ 明朝" w:hint="eastAsia"/>
          <w:color w:val="000000"/>
          <w:kern w:val="0"/>
          <w:szCs w:val="21"/>
        </w:rPr>
        <w:t>SPC</w:t>
      </w:r>
      <w:r>
        <w:rPr>
          <w:rFonts w:eastAsia="ＭＳ 明朝" w:cs="ＭＳ 明朝"/>
          <w:color w:val="000000"/>
          <w:kern w:val="0"/>
          <w:szCs w:val="21"/>
        </w:rPr>
        <w:t xml:space="preserve">）シンポジウム　</w:t>
      </w:r>
      <w:r>
        <w:rPr>
          <w:rFonts w:eastAsia="ＭＳ 明朝" w:cs="ＭＳ 明朝"/>
          <w:color w:val="000000"/>
          <w:kern w:val="0"/>
          <w:szCs w:val="21"/>
        </w:rPr>
        <w:t>2019</w:t>
      </w:r>
      <w:r>
        <w:rPr>
          <w:rFonts w:eastAsia="ＭＳ 明朝" w:cs="ＭＳ 明朝"/>
          <w:color w:val="000000"/>
          <w:kern w:val="0"/>
          <w:szCs w:val="21"/>
        </w:rPr>
        <w:t>年</w:t>
      </w:r>
      <w:r>
        <w:rPr>
          <w:rFonts w:eastAsia="ＭＳ 明朝" w:cs="ＭＳ 明朝"/>
          <w:color w:val="000000"/>
          <w:kern w:val="0"/>
          <w:szCs w:val="21"/>
        </w:rPr>
        <w:t>6</w:t>
      </w:r>
      <w:r>
        <w:rPr>
          <w:rFonts w:eastAsia="ＭＳ 明朝" w:cs="ＭＳ 明朝"/>
          <w:color w:val="000000"/>
          <w:kern w:val="0"/>
          <w:szCs w:val="21"/>
        </w:rPr>
        <w:t>月</w:t>
      </w:r>
      <w:r>
        <w:rPr>
          <w:rFonts w:eastAsia="ＭＳ 明朝" w:cs="ＭＳ 明朝"/>
          <w:color w:val="000000"/>
          <w:kern w:val="0"/>
          <w:szCs w:val="21"/>
        </w:rPr>
        <w:t>20</w:t>
      </w:r>
      <w:r>
        <w:rPr>
          <w:rFonts w:eastAsia="ＭＳ 明朝" w:cs="ＭＳ 明朝"/>
          <w:color w:val="000000"/>
          <w:kern w:val="0"/>
          <w:szCs w:val="21"/>
        </w:rPr>
        <w:t>日（木）～</w:t>
      </w:r>
      <w:r>
        <w:rPr>
          <w:rFonts w:eastAsia="ＭＳ 明朝" w:cs="ＭＳ 明朝"/>
          <w:color w:val="000000"/>
          <w:kern w:val="0"/>
          <w:szCs w:val="21"/>
        </w:rPr>
        <w:t>6</w:t>
      </w:r>
      <w:r>
        <w:rPr>
          <w:rFonts w:eastAsia="ＭＳ 明朝" w:cs="ＭＳ 明朝"/>
          <w:color w:val="000000"/>
          <w:kern w:val="0"/>
          <w:szCs w:val="21"/>
        </w:rPr>
        <w:t>月</w:t>
      </w:r>
      <w:r>
        <w:rPr>
          <w:rFonts w:eastAsia="ＭＳ 明朝" w:cs="ＭＳ 明朝"/>
          <w:color w:val="000000"/>
          <w:kern w:val="0"/>
          <w:szCs w:val="21"/>
        </w:rPr>
        <w:t>22</w:t>
      </w:r>
      <w:r>
        <w:rPr>
          <w:rFonts w:eastAsia="ＭＳ 明朝" w:cs="ＭＳ 明朝"/>
          <w:color w:val="000000"/>
          <w:kern w:val="0"/>
          <w:szCs w:val="21"/>
        </w:rPr>
        <w:t>日（土）</w:t>
      </w:r>
    </w:p>
    <w:p w:rsidR="00AF1786" w:rsidRDefault="00AF1786" w:rsidP="00B00C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明朝" w:cs="ＭＳ 明朝"/>
          <w:color w:val="000000"/>
          <w:kern w:val="0"/>
          <w:szCs w:val="21"/>
        </w:rPr>
      </w:pPr>
    </w:p>
    <w:p w:rsidR="00C54A5E" w:rsidRPr="00053E1A" w:rsidRDefault="00053E1A" w:rsidP="00B00C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t>6</w:t>
      </w:r>
      <w:r>
        <w:rPr>
          <w:rFonts w:eastAsia="ＭＳ 明朝" w:cs="ＭＳ 明朝"/>
          <w:color w:val="000000"/>
          <w:kern w:val="0"/>
          <w:szCs w:val="21"/>
        </w:rPr>
        <w:t>月</w:t>
      </w:r>
      <w:r>
        <w:rPr>
          <w:rFonts w:eastAsia="ＭＳ 明朝" w:cs="ＭＳ 明朝"/>
          <w:color w:val="000000"/>
          <w:kern w:val="0"/>
          <w:szCs w:val="21"/>
        </w:rPr>
        <w:t>20</w:t>
      </w:r>
      <w:r>
        <w:rPr>
          <w:rFonts w:eastAsia="ＭＳ 明朝" w:cs="ＭＳ 明朝"/>
          <w:color w:val="000000"/>
          <w:kern w:val="0"/>
          <w:szCs w:val="21"/>
        </w:rPr>
        <w:t>日</w:t>
      </w:r>
    </w:p>
    <w:p w:rsidR="001E1758" w:rsidRPr="00053E1A" w:rsidRDefault="00053E1A" w:rsidP="00053E1A">
      <w:pPr>
        <w:rPr>
          <w:rFonts w:hint="eastAsia"/>
        </w:rPr>
      </w:pPr>
      <w:r>
        <w:rPr>
          <w:rFonts w:eastAsia="ＭＳ 明朝" w:cs="ＭＳ 明朝"/>
          <w:color w:val="000000"/>
          <w:kern w:val="0"/>
          <w:szCs w:val="21"/>
        </w:rPr>
        <w:t>【シンポジウム</w:t>
      </w:r>
      <w:r>
        <w:rPr>
          <w:rFonts w:eastAsia="ＭＳ 明朝" w:cs="ＭＳ 明朝"/>
          <w:color w:val="000000"/>
          <w:kern w:val="0"/>
          <w:szCs w:val="21"/>
        </w:rPr>
        <w:t>1</w:t>
      </w:r>
      <w:r>
        <w:rPr>
          <w:rFonts w:eastAsia="ＭＳ 明朝" w:cs="ＭＳ 明朝"/>
          <w:color w:val="000000"/>
          <w:kern w:val="0"/>
          <w:szCs w:val="21"/>
        </w:rPr>
        <w:t>】動物モデル部会「</w:t>
      </w:r>
      <w:r w:rsidR="001E1758" w:rsidRPr="00053E1A">
        <w:rPr>
          <w:rFonts w:hint="eastAsia"/>
        </w:rPr>
        <w:t>肺血栓塞栓症モデルを用いた探索的研究</w:t>
      </w:r>
      <w:r>
        <w:t>」</w:t>
      </w:r>
    </w:p>
    <w:p w:rsidR="001C50E3" w:rsidRPr="00E33708" w:rsidRDefault="001E1758" w:rsidP="00B00C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t>座　長：梅村和夫（浜松医科大学</w:t>
      </w:r>
      <w:r>
        <w:rPr>
          <w:rFonts w:eastAsia="ＭＳ 明朝" w:cs="ＭＳ 明朝" w:hint="eastAsia"/>
          <w:color w:val="000000"/>
          <w:kern w:val="0"/>
          <w:szCs w:val="21"/>
        </w:rPr>
        <w:t xml:space="preserve"> </w:t>
      </w:r>
      <w:r>
        <w:rPr>
          <w:rFonts w:eastAsia="ＭＳ 明朝" w:cs="ＭＳ 明朝"/>
          <w:color w:val="000000"/>
          <w:kern w:val="0"/>
          <w:szCs w:val="21"/>
        </w:rPr>
        <w:t>薬理学</w:t>
      </w:r>
      <w:r w:rsidR="00A60CDD">
        <w:rPr>
          <w:rFonts w:eastAsia="ＭＳ 明朝" w:cs="ＭＳ 明朝"/>
          <w:color w:val="000000"/>
          <w:kern w:val="0"/>
          <w:szCs w:val="21"/>
        </w:rPr>
        <w:t>）</w:t>
      </w:r>
    </w:p>
    <w:p w:rsidR="00B25981" w:rsidRPr="00E33708" w:rsidRDefault="001C50E3" w:rsidP="00B00C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明朝" w:cs="ＭＳ 明朝" w:hint="eastAsia"/>
          <w:color w:val="000000"/>
          <w:kern w:val="0"/>
          <w:szCs w:val="21"/>
        </w:rPr>
      </w:pPr>
      <w:r w:rsidRPr="00E33708">
        <w:rPr>
          <w:rFonts w:eastAsia="ＭＳ 明朝" w:cs="ＭＳ 明朝"/>
          <w:color w:val="000000"/>
          <w:kern w:val="0"/>
          <w:szCs w:val="21"/>
        </w:rPr>
        <w:t xml:space="preserve">　　　　</w:t>
      </w:r>
      <w:r w:rsidR="001E1758">
        <w:rPr>
          <w:rFonts w:eastAsia="ＭＳ 明朝" w:cs="ＭＳ 明朝"/>
          <w:color w:val="000000"/>
          <w:kern w:val="0"/>
          <w:szCs w:val="21"/>
        </w:rPr>
        <w:t>山下　篤</w:t>
      </w:r>
      <w:r w:rsidR="00A60CDD">
        <w:rPr>
          <w:rFonts w:eastAsia="ＭＳ 明朝" w:cs="ＭＳ 明朝"/>
          <w:color w:val="000000"/>
          <w:kern w:val="0"/>
          <w:szCs w:val="21"/>
        </w:rPr>
        <w:t>（</w:t>
      </w:r>
      <w:r w:rsidR="001E1758">
        <w:rPr>
          <w:rFonts w:eastAsia="ＭＳ 明朝" w:cs="ＭＳ 明朝"/>
          <w:color w:val="000000"/>
          <w:kern w:val="0"/>
          <w:szCs w:val="21"/>
        </w:rPr>
        <w:t>宮崎大学医学部病理学講座</w:t>
      </w:r>
      <w:r w:rsidR="001E1758">
        <w:rPr>
          <w:rFonts w:eastAsia="ＭＳ 明朝" w:cs="ＭＳ 明朝" w:hint="eastAsia"/>
          <w:color w:val="000000"/>
          <w:kern w:val="0"/>
          <w:szCs w:val="21"/>
        </w:rPr>
        <w:t xml:space="preserve"> </w:t>
      </w:r>
      <w:r w:rsidR="001E1758">
        <w:rPr>
          <w:rFonts w:eastAsia="ＭＳ 明朝" w:cs="ＭＳ 明朝"/>
          <w:color w:val="000000"/>
          <w:kern w:val="0"/>
          <w:szCs w:val="21"/>
        </w:rPr>
        <w:t>構造機能病態学分野</w:t>
      </w:r>
      <w:r w:rsidR="00A60CDD">
        <w:rPr>
          <w:rFonts w:eastAsia="ＭＳ 明朝" w:cs="ＭＳ 明朝"/>
          <w:color w:val="000000"/>
          <w:kern w:val="0"/>
          <w:szCs w:val="21"/>
        </w:rPr>
        <w:t>）</w:t>
      </w:r>
    </w:p>
    <w:p w:rsidR="00053E1A" w:rsidRPr="00053E1A" w:rsidRDefault="00592706" w:rsidP="00053E1A">
      <w:pPr>
        <w:pStyle w:val="a3"/>
        <w:widowControl/>
        <w:numPr>
          <w:ilvl w:val="0"/>
          <w:numId w:val="6"/>
        </w:numPr>
        <w:ind w:leftChars="0"/>
        <w:jc w:val="left"/>
        <w:rPr>
          <w:rFonts w:eastAsia="ＭＳ 明朝" w:cs="ＭＳ 明朝"/>
          <w:color w:val="000000"/>
          <w:kern w:val="0"/>
          <w:szCs w:val="21"/>
        </w:rPr>
      </w:pPr>
      <w:r w:rsidRPr="00053E1A">
        <w:rPr>
          <w:rFonts w:eastAsia="ＭＳ Ｐゴシック" w:cs="ＭＳ Ｐゴシック"/>
          <w:kern w:val="0"/>
          <w:szCs w:val="21"/>
        </w:rPr>
        <w:t>Human pathology and animal models of deep vein thrombosis</w:t>
      </w:r>
    </w:p>
    <w:p w:rsidR="00AF3820" w:rsidRPr="00053E1A" w:rsidRDefault="00573F39" w:rsidP="00053E1A">
      <w:pPr>
        <w:pStyle w:val="a3"/>
        <w:widowControl/>
        <w:ind w:leftChars="0" w:left="360"/>
        <w:jc w:val="left"/>
        <w:rPr>
          <w:rFonts w:eastAsia="ＭＳ 明朝" w:cs="ＭＳ 明朝"/>
          <w:color w:val="000000"/>
          <w:kern w:val="0"/>
          <w:szCs w:val="21"/>
        </w:rPr>
      </w:pPr>
      <w:r w:rsidRPr="00053E1A">
        <w:rPr>
          <w:rFonts w:eastAsia="ＭＳ 明朝" w:cs="ＭＳ 明朝" w:hint="eastAsia"/>
          <w:color w:val="000000"/>
          <w:kern w:val="0"/>
          <w:szCs w:val="21"/>
        </w:rPr>
        <w:t>山下　篤</w:t>
      </w:r>
      <w:r w:rsidR="00686C87" w:rsidRPr="00053E1A">
        <w:rPr>
          <w:rFonts w:eastAsia="ＭＳ 明朝" w:cs="ＭＳ 明朝" w:hint="eastAsia"/>
          <w:color w:val="000000"/>
          <w:kern w:val="0"/>
          <w:szCs w:val="21"/>
        </w:rPr>
        <w:t>（</w:t>
      </w:r>
      <w:r w:rsidRPr="00053E1A">
        <w:rPr>
          <w:rFonts w:eastAsia="ＭＳ 明朝" w:cs="ＭＳ 明朝"/>
          <w:color w:val="000000"/>
          <w:kern w:val="0"/>
          <w:szCs w:val="21"/>
        </w:rPr>
        <w:t>宮崎大学医学部病理学講座</w:t>
      </w:r>
      <w:r w:rsidRPr="00053E1A">
        <w:rPr>
          <w:rFonts w:eastAsia="ＭＳ 明朝" w:cs="ＭＳ 明朝" w:hint="eastAsia"/>
          <w:color w:val="000000"/>
          <w:kern w:val="0"/>
          <w:szCs w:val="21"/>
        </w:rPr>
        <w:t xml:space="preserve"> </w:t>
      </w:r>
      <w:r w:rsidRPr="00053E1A">
        <w:rPr>
          <w:rFonts w:eastAsia="ＭＳ 明朝" w:cs="ＭＳ 明朝"/>
          <w:color w:val="000000"/>
          <w:kern w:val="0"/>
          <w:szCs w:val="21"/>
        </w:rPr>
        <w:t>構造機能病態学分野</w:t>
      </w:r>
      <w:r w:rsidR="00686C87" w:rsidRPr="00053E1A">
        <w:rPr>
          <w:rFonts w:eastAsia="ＭＳ 明朝" w:cs="ＭＳ 明朝" w:hint="eastAsia"/>
          <w:color w:val="000000"/>
          <w:kern w:val="0"/>
          <w:szCs w:val="21"/>
        </w:rPr>
        <w:t>）</w:t>
      </w:r>
    </w:p>
    <w:p w:rsidR="00E0102D" w:rsidRPr="00E0102D" w:rsidRDefault="00C95517" w:rsidP="00E0102D">
      <w:pPr>
        <w:pStyle w:val="a3"/>
        <w:numPr>
          <w:ilvl w:val="0"/>
          <w:numId w:val="6"/>
        </w:numPr>
        <w:ind w:leftChars="0"/>
        <w:rPr>
          <w:rFonts w:eastAsia="ＭＳ 明朝" w:cs="ＭＳ 明朝"/>
          <w:color w:val="000000"/>
          <w:kern w:val="0"/>
          <w:szCs w:val="21"/>
        </w:rPr>
      </w:pPr>
      <w:r w:rsidRPr="00C03F15">
        <w:rPr>
          <w:color w:val="000000"/>
          <w:szCs w:val="21"/>
        </w:rPr>
        <w:t xml:space="preserve">Backgrounds of blood coagulation in the clinical guidelines of pregnancy-related venous thromboembolism (VTE) </w:t>
      </w:r>
      <w:r w:rsidR="00165C7E" w:rsidRPr="00C03F15">
        <w:rPr>
          <w:rFonts w:eastAsia="ＭＳ 明朝"/>
          <w:color w:val="000000"/>
          <w:szCs w:val="21"/>
        </w:rPr>
        <w:t>－</w:t>
      </w:r>
      <w:r w:rsidRPr="00C03F15">
        <w:rPr>
          <w:rFonts w:eastAsia="ＭＳ 明朝"/>
          <w:color w:val="000000"/>
          <w:szCs w:val="21"/>
        </w:rPr>
        <w:t xml:space="preserve"> </w:t>
      </w:r>
      <w:r w:rsidRPr="00C03F15">
        <w:rPr>
          <w:color w:val="000000"/>
          <w:szCs w:val="21"/>
        </w:rPr>
        <w:t xml:space="preserve">leading to animal experimental models </w:t>
      </w:r>
      <w:r w:rsidR="00165C7E" w:rsidRPr="00C03F15">
        <w:rPr>
          <w:rFonts w:eastAsia="ＭＳ 明朝"/>
          <w:color w:val="000000"/>
          <w:szCs w:val="21"/>
        </w:rPr>
        <w:t>－</w:t>
      </w:r>
    </w:p>
    <w:p w:rsidR="00EC1EBB" w:rsidRPr="00E0102D" w:rsidRDefault="00BB18F8" w:rsidP="00E0102D">
      <w:pPr>
        <w:pStyle w:val="a3"/>
        <w:ind w:leftChars="0" w:left="360"/>
        <w:rPr>
          <w:rFonts w:eastAsia="ＭＳ 明朝" w:cs="ＭＳ 明朝"/>
          <w:color w:val="000000"/>
          <w:kern w:val="0"/>
          <w:szCs w:val="21"/>
        </w:rPr>
      </w:pPr>
      <w:r w:rsidRPr="00E0102D">
        <w:rPr>
          <w:rFonts w:eastAsia="ＭＳ 明朝" w:cs="ＭＳ 明朝"/>
          <w:color w:val="000000"/>
          <w:kern w:val="0"/>
          <w:szCs w:val="21"/>
        </w:rPr>
        <w:t>杉村　基</w:t>
      </w:r>
      <w:r w:rsidR="00D05C27">
        <w:rPr>
          <w:rFonts w:eastAsia="ＭＳ 明朝" w:cs="ＭＳ 明朝"/>
          <w:color w:val="000000"/>
          <w:kern w:val="0"/>
          <w:szCs w:val="21"/>
        </w:rPr>
        <w:t>（</w:t>
      </w:r>
      <w:r w:rsidRPr="00E0102D">
        <w:rPr>
          <w:rFonts w:eastAsia="ＭＳ 明朝" w:cs="ＭＳ 明朝"/>
          <w:color w:val="000000"/>
          <w:kern w:val="0"/>
          <w:szCs w:val="21"/>
        </w:rPr>
        <w:t>浜松医科大学医学部医学科</w:t>
      </w:r>
      <w:r w:rsidRPr="00E0102D">
        <w:rPr>
          <w:rFonts w:eastAsia="ＭＳ 明朝" w:cs="ＭＳ 明朝" w:hint="eastAsia"/>
          <w:color w:val="000000"/>
          <w:kern w:val="0"/>
          <w:szCs w:val="21"/>
        </w:rPr>
        <w:t xml:space="preserve"> </w:t>
      </w:r>
      <w:r w:rsidRPr="00E0102D">
        <w:rPr>
          <w:rFonts w:eastAsia="ＭＳ 明朝" w:cs="ＭＳ 明朝" w:hint="eastAsia"/>
          <w:color w:val="000000"/>
          <w:kern w:val="0"/>
          <w:szCs w:val="21"/>
        </w:rPr>
        <w:t>産婦人科家庭医療学講座</w:t>
      </w:r>
      <w:r w:rsidR="00D05C27">
        <w:rPr>
          <w:rFonts w:eastAsia="ＭＳ 明朝" w:cs="ＭＳ 明朝" w:hint="eastAsia"/>
          <w:color w:val="000000"/>
          <w:kern w:val="0"/>
          <w:szCs w:val="21"/>
        </w:rPr>
        <w:t>）</w:t>
      </w:r>
    </w:p>
    <w:p w:rsidR="00E0102D" w:rsidRPr="00E0102D" w:rsidRDefault="00586C03" w:rsidP="00E0102D">
      <w:pPr>
        <w:pStyle w:val="a3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left"/>
        <w:rPr>
          <w:szCs w:val="21"/>
        </w:rPr>
      </w:pPr>
      <w:r>
        <w:t>Studies of inflammatory responses on acute phase pulmonary embolism by using a new model in mice</w:t>
      </w:r>
    </w:p>
    <w:p w:rsidR="001C50E3" w:rsidRPr="00E0102D" w:rsidRDefault="00AA3974" w:rsidP="00E0102D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360"/>
        <w:jc w:val="left"/>
        <w:rPr>
          <w:szCs w:val="21"/>
        </w:rPr>
      </w:pPr>
      <w:r w:rsidRPr="00E0102D">
        <w:rPr>
          <w:rFonts w:eastAsia="ＭＳ 明朝" w:cs="ＭＳ 明朝"/>
          <w:color w:val="000000"/>
          <w:kern w:val="0"/>
          <w:szCs w:val="21"/>
        </w:rPr>
        <w:t>永井信夫</w:t>
      </w:r>
      <w:r w:rsidR="001C50E3" w:rsidRPr="00E0102D">
        <w:rPr>
          <w:rFonts w:eastAsia="ＭＳ 明朝" w:cs="ＭＳ 明朝"/>
          <w:color w:val="000000"/>
          <w:kern w:val="0"/>
          <w:szCs w:val="21"/>
        </w:rPr>
        <w:t>（</w:t>
      </w:r>
      <w:r w:rsidRPr="00E0102D">
        <w:rPr>
          <w:szCs w:val="21"/>
        </w:rPr>
        <w:t>長浜バイオ</w:t>
      </w:r>
      <w:r w:rsidR="001C50E3" w:rsidRPr="00E0102D">
        <w:rPr>
          <w:szCs w:val="21"/>
        </w:rPr>
        <w:t>大学</w:t>
      </w:r>
      <w:r w:rsidRPr="00E0102D">
        <w:rPr>
          <w:szCs w:val="21"/>
        </w:rPr>
        <w:t>バイオサイエンス</w:t>
      </w:r>
      <w:r w:rsidR="0025062D" w:rsidRPr="00E0102D">
        <w:rPr>
          <w:szCs w:val="21"/>
        </w:rPr>
        <w:t>学</w:t>
      </w:r>
      <w:r w:rsidRPr="00E0102D">
        <w:rPr>
          <w:szCs w:val="21"/>
        </w:rPr>
        <w:t>部</w:t>
      </w:r>
      <w:r w:rsidR="00D531D0" w:rsidRPr="00E0102D">
        <w:rPr>
          <w:rFonts w:hint="eastAsia"/>
          <w:szCs w:val="21"/>
        </w:rPr>
        <w:t xml:space="preserve"> </w:t>
      </w:r>
      <w:r w:rsidR="00D531D0" w:rsidRPr="00E0102D">
        <w:rPr>
          <w:szCs w:val="21"/>
        </w:rPr>
        <w:t>アニマルバイオサイエンス</w:t>
      </w:r>
      <w:r w:rsidR="0025062D" w:rsidRPr="00E0102D">
        <w:rPr>
          <w:szCs w:val="21"/>
        </w:rPr>
        <w:t>学</w:t>
      </w:r>
      <w:r w:rsidR="00D531D0" w:rsidRPr="00E0102D">
        <w:rPr>
          <w:szCs w:val="21"/>
        </w:rPr>
        <w:t>科</w:t>
      </w:r>
      <w:r w:rsidR="001C50E3" w:rsidRPr="00E0102D">
        <w:rPr>
          <w:rFonts w:eastAsia="ＭＳ 明朝" w:cs="ＭＳ 明朝"/>
          <w:color w:val="000000"/>
          <w:kern w:val="0"/>
          <w:szCs w:val="21"/>
        </w:rPr>
        <w:t>）</w:t>
      </w:r>
    </w:p>
    <w:p w:rsidR="00E0102D" w:rsidRPr="00E0102D" w:rsidRDefault="00D84E6F" w:rsidP="00E0102D">
      <w:pPr>
        <w:pStyle w:val="a3"/>
        <w:widowControl/>
        <w:numPr>
          <w:ilvl w:val="0"/>
          <w:numId w:val="6"/>
        </w:numPr>
        <w:ind w:leftChars="0"/>
        <w:jc w:val="left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Ｐゴシック" w:cs="Times New Roman"/>
          <w:color w:val="000000"/>
          <w:kern w:val="0"/>
          <w:szCs w:val="21"/>
        </w:rPr>
        <w:t xml:space="preserve">Thrombin </w:t>
      </w:r>
      <w:proofErr w:type="spellStart"/>
      <w:r>
        <w:rPr>
          <w:rFonts w:eastAsia="ＭＳ Ｐゴシック" w:cs="Times New Roman"/>
          <w:color w:val="000000"/>
          <w:kern w:val="0"/>
          <w:szCs w:val="21"/>
        </w:rPr>
        <w:t>activatable</w:t>
      </w:r>
      <w:proofErr w:type="spellEnd"/>
      <w:r>
        <w:rPr>
          <w:rFonts w:eastAsia="ＭＳ Ｐゴシック" w:cs="Times New Roman"/>
          <w:color w:val="000000"/>
          <w:kern w:val="0"/>
          <w:szCs w:val="21"/>
        </w:rPr>
        <w:t xml:space="preserve"> fibrinolysis inhibitor promotes development of chronic thromboembolic pulmonary h</w:t>
      </w:r>
      <w:r w:rsidR="004952E0" w:rsidRPr="00C03F15">
        <w:rPr>
          <w:rFonts w:eastAsia="ＭＳ Ｐゴシック" w:cs="Times New Roman"/>
          <w:color w:val="000000"/>
          <w:kern w:val="0"/>
          <w:szCs w:val="21"/>
        </w:rPr>
        <w:t>ypertension</w:t>
      </w:r>
      <w:r w:rsidR="004952E0" w:rsidRPr="00C03F15">
        <w:rPr>
          <w:rFonts w:eastAsia="ＭＳ Ｐゴシック" w:cs="Times New Roman"/>
          <w:color w:val="000000"/>
          <w:kern w:val="0"/>
          <w:szCs w:val="21"/>
        </w:rPr>
        <w:t xml:space="preserve">　</w:t>
      </w:r>
      <w:r w:rsidR="00165C7E" w:rsidRPr="00C03F15">
        <w:rPr>
          <w:rFonts w:eastAsia="Meiryo UI" w:cs="Times New Roman"/>
          <w:color w:val="000000"/>
          <w:kern w:val="0"/>
          <w:szCs w:val="21"/>
        </w:rPr>
        <w:t>－</w:t>
      </w:r>
      <w:r w:rsidR="004952E0" w:rsidRPr="00C03F15">
        <w:rPr>
          <w:rFonts w:eastAsia="Meiryo UI" w:cs="Times New Roman"/>
          <w:color w:val="000000"/>
          <w:kern w:val="0"/>
          <w:szCs w:val="21"/>
        </w:rPr>
        <w:t>A Po</w:t>
      </w:r>
      <w:r w:rsidR="00165C7E" w:rsidRPr="00C03F15">
        <w:rPr>
          <w:rFonts w:eastAsia="Meiryo UI" w:cs="Times New Roman"/>
          <w:color w:val="000000"/>
          <w:kern w:val="0"/>
          <w:szCs w:val="21"/>
        </w:rPr>
        <w:t>ssible Novel Therapeutic Target</w:t>
      </w:r>
      <w:r w:rsidR="00C03F15">
        <w:rPr>
          <w:rFonts w:eastAsia="Meiryo UI" w:cs="Times New Roman"/>
          <w:color w:val="000000"/>
          <w:kern w:val="0"/>
          <w:szCs w:val="21"/>
        </w:rPr>
        <w:t xml:space="preserve"> </w:t>
      </w:r>
      <w:r w:rsidR="00C03F15">
        <w:rPr>
          <w:rFonts w:eastAsia="Meiryo UI" w:cs="Times New Roman"/>
          <w:color w:val="000000"/>
          <w:kern w:val="0"/>
          <w:szCs w:val="21"/>
        </w:rPr>
        <w:t>－</w:t>
      </w:r>
    </w:p>
    <w:p w:rsidR="00EC1EBB" w:rsidRPr="00E0102D" w:rsidRDefault="00D531D0" w:rsidP="00E0102D">
      <w:pPr>
        <w:pStyle w:val="a3"/>
        <w:widowControl/>
        <w:ind w:leftChars="0" w:left="360"/>
        <w:jc w:val="left"/>
        <w:rPr>
          <w:rFonts w:eastAsia="ＭＳ 明朝" w:cs="ＭＳ 明朝"/>
          <w:color w:val="000000"/>
          <w:kern w:val="0"/>
          <w:szCs w:val="21"/>
        </w:rPr>
      </w:pPr>
      <w:r w:rsidRPr="00E0102D">
        <w:rPr>
          <w:rFonts w:eastAsia="ＭＳ 明朝" w:cs="ＭＳ 明朝"/>
          <w:color w:val="000000"/>
          <w:kern w:val="0"/>
          <w:szCs w:val="21"/>
        </w:rPr>
        <w:t>佐藤公雄（東北大学大学院</w:t>
      </w:r>
      <w:r w:rsidR="00661313" w:rsidRPr="00E0102D">
        <w:rPr>
          <w:rFonts w:eastAsia="ＭＳ 明朝" w:cs="ＭＳ 明朝" w:hint="eastAsia"/>
          <w:color w:val="000000"/>
          <w:kern w:val="0"/>
          <w:szCs w:val="21"/>
        </w:rPr>
        <w:t xml:space="preserve"> </w:t>
      </w:r>
      <w:r w:rsidRPr="00E0102D">
        <w:rPr>
          <w:rFonts w:eastAsia="ＭＳ 明朝" w:cs="ＭＳ 明朝"/>
          <w:color w:val="000000"/>
          <w:kern w:val="0"/>
          <w:szCs w:val="21"/>
        </w:rPr>
        <w:t>循環器内科学</w:t>
      </w:r>
      <w:r w:rsidR="002A1118" w:rsidRPr="00E0102D">
        <w:rPr>
          <w:rFonts w:eastAsia="ＭＳ 明朝" w:cs="ＭＳ 明朝"/>
          <w:color w:val="000000"/>
          <w:kern w:val="0"/>
          <w:szCs w:val="21"/>
        </w:rPr>
        <w:t>）</w:t>
      </w:r>
    </w:p>
    <w:p w:rsidR="00652409" w:rsidRDefault="00652409" w:rsidP="00263057">
      <w:pPr>
        <w:rPr>
          <w:b/>
        </w:rPr>
      </w:pPr>
    </w:p>
    <w:p w:rsidR="00E0102D" w:rsidRPr="00E0102D" w:rsidRDefault="00E0102D" w:rsidP="00263057">
      <w:pPr>
        <w:rPr>
          <w:rFonts w:hint="eastAsia"/>
        </w:rPr>
      </w:pPr>
      <w:r w:rsidRPr="00E0102D">
        <w:t>6</w:t>
      </w:r>
      <w:r w:rsidRPr="00E0102D">
        <w:t>月</w:t>
      </w:r>
      <w:r w:rsidRPr="00E0102D">
        <w:t>21</w:t>
      </w:r>
      <w:r w:rsidRPr="00E0102D">
        <w:t>日</w:t>
      </w:r>
    </w:p>
    <w:p w:rsidR="003B14CF" w:rsidRPr="00E0102D" w:rsidRDefault="00E0102D" w:rsidP="003B14CF">
      <w:pPr>
        <w:rPr>
          <w:rFonts w:ascii="Times New Roman" w:hAnsi="Times New Roman"/>
          <w:sz w:val="24"/>
        </w:rPr>
      </w:pPr>
      <w:r>
        <w:rPr>
          <w:rFonts w:hint="eastAsia"/>
        </w:rPr>
        <w:t>【シンポジウム</w:t>
      </w:r>
      <w:r>
        <w:rPr>
          <w:rFonts w:hint="eastAsia"/>
        </w:rPr>
        <w:t>2</w:t>
      </w:r>
      <w:r>
        <w:rPr>
          <w:rFonts w:hint="eastAsia"/>
        </w:rPr>
        <w:t>】線溶とその制御部会「</w:t>
      </w:r>
      <w:r w:rsidR="003B14CF" w:rsidRPr="00E0102D">
        <w:rPr>
          <w:rFonts w:hint="eastAsia"/>
        </w:rPr>
        <w:t>生体侵襲と線溶の基礎と臨床的展開</w:t>
      </w:r>
      <w:r>
        <w:rPr>
          <w:rFonts w:hint="eastAsia"/>
        </w:rPr>
        <w:t>」</w:t>
      </w:r>
    </w:p>
    <w:p w:rsidR="00D7223F" w:rsidRDefault="00D7223F" w:rsidP="00AF3820">
      <w:pPr>
        <w:rPr>
          <w:szCs w:val="21"/>
        </w:rPr>
      </w:pPr>
      <w:r>
        <w:rPr>
          <w:szCs w:val="21"/>
        </w:rPr>
        <w:t>座</w:t>
      </w:r>
      <w:r w:rsidR="003B14CF">
        <w:rPr>
          <w:szCs w:val="21"/>
        </w:rPr>
        <w:t xml:space="preserve">　長：岡田清孝</w:t>
      </w:r>
      <w:r>
        <w:rPr>
          <w:szCs w:val="21"/>
        </w:rPr>
        <w:t>（</w:t>
      </w:r>
      <w:r w:rsidR="003B14CF">
        <w:rPr>
          <w:szCs w:val="21"/>
        </w:rPr>
        <w:t>近畿大学医学部</w:t>
      </w:r>
      <w:r w:rsidR="003B14CF">
        <w:rPr>
          <w:rFonts w:hint="eastAsia"/>
          <w:szCs w:val="21"/>
        </w:rPr>
        <w:t xml:space="preserve"> </w:t>
      </w:r>
      <w:r w:rsidR="003B14CF">
        <w:rPr>
          <w:rFonts w:hint="eastAsia"/>
          <w:szCs w:val="21"/>
        </w:rPr>
        <w:t>医学基盤教育部門</w:t>
      </w:r>
      <w:r>
        <w:rPr>
          <w:szCs w:val="21"/>
        </w:rPr>
        <w:t>）</w:t>
      </w:r>
    </w:p>
    <w:p w:rsidR="00D7223F" w:rsidRDefault="00D7223F" w:rsidP="00AF3820">
      <w:pPr>
        <w:rPr>
          <w:szCs w:val="21"/>
        </w:rPr>
      </w:pPr>
      <w:r>
        <w:rPr>
          <w:szCs w:val="21"/>
        </w:rPr>
        <w:t xml:space="preserve">　　　　</w:t>
      </w:r>
      <w:r w:rsidR="003B14CF">
        <w:rPr>
          <w:szCs w:val="21"/>
        </w:rPr>
        <w:t>窓岩清治</w:t>
      </w:r>
      <w:r>
        <w:rPr>
          <w:szCs w:val="21"/>
        </w:rPr>
        <w:t>（</w:t>
      </w:r>
      <w:r w:rsidR="003B14CF">
        <w:rPr>
          <w:szCs w:val="21"/>
        </w:rPr>
        <w:t>東京都済生会中央病院</w:t>
      </w:r>
      <w:r w:rsidR="003B14CF">
        <w:rPr>
          <w:rFonts w:hint="eastAsia"/>
          <w:szCs w:val="21"/>
        </w:rPr>
        <w:t xml:space="preserve"> </w:t>
      </w:r>
      <w:r w:rsidR="003B14CF">
        <w:rPr>
          <w:rFonts w:hint="eastAsia"/>
          <w:szCs w:val="21"/>
        </w:rPr>
        <w:t>臨床検査医学科</w:t>
      </w:r>
      <w:r>
        <w:rPr>
          <w:szCs w:val="21"/>
        </w:rPr>
        <w:t>）</w:t>
      </w:r>
    </w:p>
    <w:p w:rsidR="00E0102D" w:rsidRPr="00E0102D" w:rsidRDefault="0044621C" w:rsidP="00E0102D">
      <w:pPr>
        <w:pStyle w:val="a3"/>
        <w:numPr>
          <w:ilvl w:val="0"/>
          <w:numId w:val="7"/>
        </w:numPr>
        <w:ind w:leftChars="0"/>
        <w:rPr>
          <w:szCs w:val="21"/>
        </w:rPr>
      </w:pPr>
      <w:r>
        <w:t>Roles of the fibrinolytic system in the pathogenesis of inflammatory diseases</w:t>
      </w:r>
    </w:p>
    <w:p w:rsidR="005A52D1" w:rsidRPr="00E0102D" w:rsidRDefault="003B14CF" w:rsidP="00E0102D">
      <w:pPr>
        <w:pStyle w:val="a3"/>
        <w:ind w:leftChars="0" w:left="360"/>
        <w:rPr>
          <w:szCs w:val="21"/>
        </w:rPr>
      </w:pPr>
      <w:r w:rsidRPr="00E0102D">
        <w:rPr>
          <w:szCs w:val="21"/>
        </w:rPr>
        <w:t>服部浩一</w:t>
      </w:r>
      <w:r w:rsidR="005A52D1" w:rsidRPr="00E0102D">
        <w:rPr>
          <w:szCs w:val="21"/>
        </w:rPr>
        <w:t>（</w:t>
      </w:r>
      <w:r w:rsidRPr="00E0102D">
        <w:rPr>
          <w:szCs w:val="21"/>
        </w:rPr>
        <w:t>順天堂大学大学院医学研究科</w:t>
      </w:r>
      <w:r w:rsidRPr="00E0102D">
        <w:rPr>
          <w:rFonts w:hint="eastAsia"/>
          <w:szCs w:val="21"/>
        </w:rPr>
        <w:t xml:space="preserve"> </w:t>
      </w:r>
      <w:r w:rsidRPr="00E0102D">
        <w:rPr>
          <w:rFonts w:hint="eastAsia"/>
          <w:szCs w:val="21"/>
        </w:rPr>
        <w:t>ゲノム・再生医療センター</w:t>
      </w:r>
      <w:r w:rsidR="009B7539">
        <w:rPr>
          <w:rFonts w:hint="eastAsia"/>
          <w:szCs w:val="21"/>
        </w:rPr>
        <w:t>／東京大学医科学研究所</w:t>
      </w:r>
      <w:r w:rsidR="009B7539">
        <w:rPr>
          <w:rFonts w:hint="eastAsia"/>
          <w:szCs w:val="21"/>
        </w:rPr>
        <w:t xml:space="preserve"> </w:t>
      </w:r>
      <w:r w:rsidR="009B7539">
        <w:rPr>
          <w:rFonts w:hint="eastAsia"/>
          <w:szCs w:val="21"/>
        </w:rPr>
        <w:t>幹細胞治療研究センター</w:t>
      </w:r>
      <w:r w:rsidR="005A52D1">
        <w:rPr>
          <w:rFonts w:hint="eastAsia"/>
        </w:rPr>
        <w:t>）</w:t>
      </w:r>
    </w:p>
    <w:p w:rsidR="00AF3820" w:rsidRPr="00E0102D" w:rsidRDefault="004B409E" w:rsidP="00E0102D">
      <w:pPr>
        <w:pStyle w:val="a3"/>
        <w:numPr>
          <w:ilvl w:val="0"/>
          <w:numId w:val="7"/>
        </w:numPr>
        <w:ind w:leftChars="0"/>
        <w:rPr>
          <w:szCs w:val="21"/>
        </w:rPr>
      </w:pPr>
      <w:r w:rsidRPr="00E0102D">
        <w:rPr>
          <w:rFonts w:ascii="Times New Roman" w:hAnsi="Times New Roman" w:cs="Times New Roman"/>
          <w:szCs w:val="21"/>
        </w:rPr>
        <w:t>Fibrinolytic system impairment related to </w:t>
      </w:r>
      <w:r w:rsidRPr="00E0102D">
        <w:rPr>
          <w:rFonts w:ascii="Times New Roman" w:hAnsi="Times New Roman" w:cs="Times New Roman"/>
          <w:color w:val="1A1919"/>
          <w:szCs w:val="21"/>
        </w:rPr>
        <w:t>DNA methylation of proximal </w:t>
      </w:r>
      <w:r w:rsidRPr="00E0102D">
        <w:rPr>
          <w:rFonts w:ascii="Times New Roman" w:hAnsi="Times New Roman" w:cs="Times New Roman"/>
          <w:i/>
          <w:iCs/>
          <w:color w:val="1A1919"/>
          <w:szCs w:val="21"/>
        </w:rPr>
        <w:t>PLAT</w:t>
      </w:r>
      <w:r w:rsidRPr="00E0102D">
        <w:rPr>
          <w:rFonts w:ascii="Times New Roman" w:hAnsi="Times New Roman" w:cs="Times New Roman"/>
          <w:color w:val="1A1919"/>
          <w:szCs w:val="21"/>
        </w:rPr>
        <w:t> promoter</w:t>
      </w:r>
      <w:r w:rsidRPr="00E0102D">
        <w:rPr>
          <w:rFonts w:ascii="Times New Roman" w:hAnsi="Times New Roman" w:cs="Times New Roman"/>
          <w:szCs w:val="21"/>
        </w:rPr>
        <w:t> in nasal polyps</w:t>
      </w:r>
      <w:r w:rsidR="003B14CF" w:rsidRPr="00E0102D">
        <w:rPr>
          <w:szCs w:val="21"/>
        </w:rPr>
        <w:t>木戸口正典</w:t>
      </w:r>
      <w:r w:rsidR="000C422D" w:rsidRPr="00E0102D">
        <w:rPr>
          <w:szCs w:val="21"/>
        </w:rPr>
        <w:t>（</w:t>
      </w:r>
      <w:r w:rsidR="003B14CF" w:rsidRPr="00E0102D">
        <w:rPr>
          <w:szCs w:val="21"/>
        </w:rPr>
        <w:t>筑波大学医学医療系</w:t>
      </w:r>
      <w:r w:rsidR="003B14CF" w:rsidRPr="00E0102D">
        <w:rPr>
          <w:rFonts w:hint="eastAsia"/>
          <w:szCs w:val="21"/>
        </w:rPr>
        <w:t xml:space="preserve"> </w:t>
      </w:r>
      <w:r w:rsidR="003B14CF" w:rsidRPr="00E0102D">
        <w:rPr>
          <w:rFonts w:hint="eastAsia"/>
          <w:szCs w:val="21"/>
        </w:rPr>
        <w:t>遺伝医学</w:t>
      </w:r>
      <w:r w:rsidR="00DA4E06">
        <w:rPr>
          <w:rFonts w:hint="eastAsia"/>
          <w:szCs w:val="21"/>
        </w:rPr>
        <w:t>／福井大学医学部耳鼻咽喉科・頭頸部外科</w:t>
      </w:r>
      <w:r w:rsidR="000C422D" w:rsidRPr="00E0102D">
        <w:rPr>
          <w:szCs w:val="21"/>
        </w:rPr>
        <w:t>）</w:t>
      </w:r>
    </w:p>
    <w:p w:rsidR="00E0102D" w:rsidRPr="00E0102D" w:rsidRDefault="00E1350F" w:rsidP="00E0102D">
      <w:pPr>
        <w:pStyle w:val="a3"/>
        <w:numPr>
          <w:ilvl w:val="0"/>
          <w:numId w:val="7"/>
        </w:numPr>
        <w:ind w:leftChars="0"/>
        <w:rPr>
          <w:szCs w:val="21"/>
        </w:rPr>
      </w:pPr>
      <w:r w:rsidRPr="00E0102D">
        <w:rPr>
          <w:shd w:val="clear" w:color="auto" w:fill="FFFFFF"/>
        </w:rPr>
        <w:t>P</w:t>
      </w:r>
      <w:r w:rsidR="00860444" w:rsidRPr="00E0102D">
        <w:rPr>
          <w:shd w:val="clear" w:color="auto" w:fill="FFFFFF"/>
        </w:rPr>
        <w:t>athology</w:t>
      </w:r>
      <w:r w:rsidR="00E0102D">
        <w:rPr>
          <w:shd w:val="clear" w:color="auto" w:fill="FFFFFF"/>
        </w:rPr>
        <w:t xml:space="preserve"> of corneal ulcer and fibrinolys</w:t>
      </w:r>
      <w:r w:rsidR="00860444" w:rsidRPr="00E0102D">
        <w:rPr>
          <w:shd w:val="clear" w:color="auto" w:fill="FFFFFF"/>
        </w:rPr>
        <w:t>is</w:t>
      </w:r>
    </w:p>
    <w:p w:rsidR="005868EB" w:rsidRPr="00E0102D" w:rsidRDefault="003B14CF" w:rsidP="00E0102D">
      <w:pPr>
        <w:pStyle w:val="a3"/>
        <w:ind w:leftChars="0" w:left="360"/>
        <w:rPr>
          <w:szCs w:val="21"/>
        </w:rPr>
      </w:pPr>
      <w:r w:rsidRPr="00E0102D">
        <w:rPr>
          <w:szCs w:val="21"/>
        </w:rPr>
        <w:t>杉岡孝二</w:t>
      </w:r>
      <w:r w:rsidR="005868EB" w:rsidRPr="00E0102D">
        <w:rPr>
          <w:szCs w:val="21"/>
        </w:rPr>
        <w:t>（</w:t>
      </w:r>
      <w:r w:rsidR="005251E0">
        <w:rPr>
          <w:szCs w:val="21"/>
        </w:rPr>
        <w:t>近畿大学</w:t>
      </w:r>
      <w:r w:rsidRPr="00E0102D">
        <w:rPr>
          <w:rFonts w:hint="eastAsia"/>
          <w:szCs w:val="21"/>
        </w:rPr>
        <w:t>奈良病院</w:t>
      </w:r>
      <w:r w:rsidRPr="00E0102D">
        <w:rPr>
          <w:rFonts w:hint="eastAsia"/>
          <w:szCs w:val="21"/>
        </w:rPr>
        <w:t xml:space="preserve"> </w:t>
      </w:r>
      <w:r w:rsidR="005251E0">
        <w:rPr>
          <w:rFonts w:hint="eastAsia"/>
          <w:szCs w:val="21"/>
        </w:rPr>
        <w:t>眼科</w:t>
      </w:r>
      <w:r w:rsidR="005868EB" w:rsidRPr="00E0102D">
        <w:rPr>
          <w:szCs w:val="21"/>
        </w:rPr>
        <w:t>）</w:t>
      </w:r>
    </w:p>
    <w:p w:rsidR="00E0102D" w:rsidRPr="00E0102D" w:rsidRDefault="002B55D7" w:rsidP="00E0102D">
      <w:pPr>
        <w:pStyle w:val="a3"/>
        <w:numPr>
          <w:ilvl w:val="0"/>
          <w:numId w:val="7"/>
        </w:numPr>
        <w:ind w:leftChars="0"/>
        <w:rPr>
          <w:szCs w:val="21"/>
        </w:rPr>
      </w:pPr>
      <w:r>
        <w:t>Fibrinolysis in AL amyloidosis: the mechanism of activation and clinical importance</w:t>
      </w:r>
    </w:p>
    <w:p w:rsidR="00B0593F" w:rsidRPr="00E0102D" w:rsidRDefault="003B14CF" w:rsidP="00E0102D">
      <w:pPr>
        <w:pStyle w:val="a3"/>
        <w:ind w:leftChars="0" w:left="360"/>
        <w:rPr>
          <w:rFonts w:hint="eastAsia"/>
          <w:szCs w:val="21"/>
        </w:rPr>
      </w:pPr>
      <w:r w:rsidRPr="00E0102D">
        <w:rPr>
          <w:szCs w:val="21"/>
        </w:rPr>
        <w:t>上野志貴子</w:t>
      </w:r>
      <w:r w:rsidR="000820A0" w:rsidRPr="00E0102D">
        <w:rPr>
          <w:szCs w:val="21"/>
        </w:rPr>
        <w:t>（</w:t>
      </w:r>
      <w:r w:rsidR="005251E0">
        <w:rPr>
          <w:szCs w:val="21"/>
        </w:rPr>
        <w:t>熊本大学</w:t>
      </w:r>
      <w:r w:rsidRPr="00E0102D">
        <w:rPr>
          <w:szCs w:val="21"/>
        </w:rPr>
        <w:t>病院</w:t>
      </w:r>
      <w:r w:rsidRPr="00E0102D">
        <w:rPr>
          <w:rFonts w:hint="eastAsia"/>
          <w:szCs w:val="21"/>
        </w:rPr>
        <w:t xml:space="preserve"> </w:t>
      </w:r>
      <w:r w:rsidRPr="00E0102D">
        <w:rPr>
          <w:rFonts w:hint="eastAsia"/>
          <w:szCs w:val="21"/>
        </w:rPr>
        <w:t>血液</w:t>
      </w:r>
      <w:r w:rsidR="00E1350F" w:rsidRPr="00E0102D">
        <w:rPr>
          <w:rFonts w:hint="eastAsia"/>
          <w:szCs w:val="21"/>
        </w:rPr>
        <w:t>・膠原病・感染症内科</w:t>
      </w:r>
      <w:r w:rsidR="000820A0" w:rsidRPr="00E0102D">
        <w:rPr>
          <w:szCs w:val="21"/>
        </w:rPr>
        <w:t>）</w:t>
      </w:r>
    </w:p>
    <w:p w:rsidR="00652409" w:rsidRDefault="00652409">
      <w:pPr>
        <w:rPr>
          <w:szCs w:val="21"/>
        </w:rPr>
      </w:pPr>
    </w:p>
    <w:p w:rsidR="00E0102D" w:rsidRDefault="00E0102D" w:rsidP="00E0102D">
      <w:r>
        <w:rPr>
          <w:szCs w:val="21"/>
        </w:rPr>
        <w:t>【シンポジウム</w:t>
      </w:r>
      <w:r>
        <w:rPr>
          <w:szCs w:val="21"/>
        </w:rPr>
        <w:t>3</w:t>
      </w:r>
      <w:r>
        <w:rPr>
          <w:szCs w:val="21"/>
        </w:rPr>
        <w:t>】抗血栓療法部会「</w:t>
      </w:r>
      <w:r w:rsidR="003D568D" w:rsidRPr="00E0102D">
        <w:rPr>
          <w:rFonts w:hAnsi="ＭＳ 明朝" w:hint="eastAsia"/>
          <w:szCs w:val="21"/>
        </w:rPr>
        <w:t>注目すべき病態と抗血栓療法の進歩</w:t>
      </w:r>
      <w:r>
        <w:rPr>
          <w:szCs w:val="21"/>
        </w:rPr>
        <w:t>」</w:t>
      </w:r>
    </w:p>
    <w:p w:rsidR="00D7223F" w:rsidRPr="00E0102D" w:rsidRDefault="00D7223F" w:rsidP="00E0102D">
      <w:pPr>
        <w:rPr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t>座　長：</w:t>
      </w:r>
      <w:r w:rsidR="003D568D">
        <w:rPr>
          <w:rFonts w:eastAsia="ＭＳ 明朝" w:cs="ＭＳ 明朝"/>
          <w:color w:val="000000"/>
          <w:kern w:val="0"/>
          <w:szCs w:val="21"/>
        </w:rPr>
        <w:t>矢坂正弘</w:t>
      </w:r>
      <w:r w:rsidR="008C2A39">
        <w:rPr>
          <w:rFonts w:eastAsia="ＭＳ 明朝" w:cs="ＭＳ 明朝"/>
          <w:color w:val="000000"/>
          <w:kern w:val="0"/>
          <w:szCs w:val="21"/>
        </w:rPr>
        <w:t>（</w:t>
      </w:r>
      <w:r w:rsidR="003D568D">
        <w:rPr>
          <w:rFonts w:eastAsia="ＭＳ 明朝" w:cs="ＭＳ 明朝"/>
          <w:color w:val="000000"/>
          <w:kern w:val="0"/>
          <w:szCs w:val="21"/>
        </w:rPr>
        <w:t>九州医療</w:t>
      </w:r>
      <w:r w:rsidR="008C2A39">
        <w:rPr>
          <w:rFonts w:eastAsia="ＭＳ 明朝" w:cs="ＭＳ 明朝"/>
          <w:color w:val="000000"/>
          <w:kern w:val="0"/>
          <w:szCs w:val="21"/>
        </w:rPr>
        <w:t>センター</w:t>
      </w:r>
      <w:r w:rsidR="003D568D">
        <w:rPr>
          <w:rFonts w:eastAsia="ＭＳ 明朝" w:cs="ＭＳ 明朝" w:hint="eastAsia"/>
          <w:color w:val="000000"/>
          <w:kern w:val="0"/>
          <w:szCs w:val="21"/>
        </w:rPr>
        <w:t xml:space="preserve"> </w:t>
      </w:r>
      <w:r w:rsidR="003D568D">
        <w:rPr>
          <w:rFonts w:eastAsia="ＭＳ 明朝" w:cs="ＭＳ 明朝" w:hint="eastAsia"/>
          <w:color w:val="000000"/>
          <w:kern w:val="0"/>
          <w:szCs w:val="21"/>
        </w:rPr>
        <w:t>脳血管センター</w:t>
      </w:r>
      <w:r w:rsidR="008C2A39">
        <w:rPr>
          <w:rFonts w:eastAsia="ＭＳ 明朝" w:cs="ＭＳ 明朝"/>
          <w:color w:val="000000"/>
          <w:kern w:val="0"/>
          <w:szCs w:val="21"/>
        </w:rPr>
        <w:t>）</w:t>
      </w:r>
    </w:p>
    <w:p w:rsidR="00BF4F81" w:rsidRDefault="008C2A39" w:rsidP="00BF4F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t xml:space="preserve">　　　　</w:t>
      </w:r>
      <w:r w:rsidR="003D568D">
        <w:rPr>
          <w:rFonts w:eastAsia="ＭＳ 明朝" w:cs="ＭＳ 明朝"/>
          <w:color w:val="000000"/>
          <w:kern w:val="0"/>
          <w:szCs w:val="21"/>
        </w:rPr>
        <w:t>山田典一</w:t>
      </w:r>
      <w:r>
        <w:rPr>
          <w:rFonts w:eastAsia="ＭＳ 明朝" w:cs="ＭＳ 明朝"/>
          <w:color w:val="000000"/>
          <w:kern w:val="0"/>
          <w:szCs w:val="21"/>
        </w:rPr>
        <w:t>（</w:t>
      </w:r>
      <w:r w:rsidR="003D568D">
        <w:rPr>
          <w:rFonts w:eastAsia="ＭＳ 明朝" w:cs="ＭＳ 明朝"/>
          <w:color w:val="000000"/>
          <w:kern w:val="0"/>
          <w:szCs w:val="21"/>
        </w:rPr>
        <w:t>桑名市総合医療</w:t>
      </w:r>
      <w:r w:rsidR="00E73D46" w:rsidRPr="00E73D46">
        <w:rPr>
          <w:rFonts w:eastAsia="ＭＳ 明朝" w:cs="ＭＳ 明朝" w:hint="eastAsia"/>
          <w:color w:val="000000"/>
          <w:kern w:val="0"/>
          <w:szCs w:val="21"/>
        </w:rPr>
        <w:t>センター</w:t>
      </w:r>
      <w:r w:rsidR="003D568D">
        <w:rPr>
          <w:rFonts w:eastAsia="ＭＳ 明朝" w:cs="ＭＳ 明朝" w:hint="eastAsia"/>
          <w:color w:val="000000"/>
          <w:kern w:val="0"/>
          <w:szCs w:val="21"/>
        </w:rPr>
        <w:t xml:space="preserve"> </w:t>
      </w:r>
      <w:r w:rsidR="003D568D">
        <w:rPr>
          <w:rFonts w:eastAsia="ＭＳ 明朝" w:cs="ＭＳ 明朝" w:hint="eastAsia"/>
          <w:color w:val="000000"/>
          <w:kern w:val="0"/>
          <w:szCs w:val="21"/>
        </w:rPr>
        <w:t>循環器内科</w:t>
      </w:r>
      <w:r>
        <w:rPr>
          <w:rFonts w:eastAsia="ＭＳ 明朝" w:cs="ＭＳ 明朝"/>
          <w:color w:val="000000"/>
          <w:kern w:val="0"/>
          <w:szCs w:val="21"/>
        </w:rPr>
        <w:t>）</w:t>
      </w:r>
    </w:p>
    <w:p w:rsidR="003518E4" w:rsidRPr="00E0102D" w:rsidRDefault="003518E4" w:rsidP="003518E4">
      <w:pPr>
        <w:pStyle w:val="a3"/>
        <w:widowControl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left"/>
        <w:rPr>
          <w:rFonts w:eastAsia="ＭＳ 明朝" w:cs="ＭＳ 明朝"/>
          <w:color w:val="000000"/>
          <w:kern w:val="0"/>
          <w:szCs w:val="21"/>
        </w:rPr>
      </w:pPr>
      <w:r w:rsidRPr="00E0102D">
        <w:rPr>
          <w:rFonts w:cs="Arial"/>
          <w:color w:val="000000"/>
          <w:szCs w:val="21"/>
        </w:rPr>
        <w:t xml:space="preserve">Regulation of von </w:t>
      </w:r>
      <w:proofErr w:type="spellStart"/>
      <w:r w:rsidRPr="00E0102D">
        <w:rPr>
          <w:rFonts w:cs="Arial"/>
          <w:color w:val="000000"/>
          <w:szCs w:val="21"/>
        </w:rPr>
        <w:t>Willebrand</w:t>
      </w:r>
      <w:proofErr w:type="spellEnd"/>
      <w:r w:rsidRPr="00E0102D">
        <w:rPr>
          <w:rFonts w:cs="Arial"/>
          <w:color w:val="000000"/>
          <w:szCs w:val="21"/>
        </w:rPr>
        <w:t xml:space="preserve"> factor release in endothelial cells</w:t>
      </w:r>
    </w:p>
    <w:p w:rsidR="003518E4" w:rsidRDefault="003518E4" w:rsidP="003518E4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360"/>
        <w:jc w:val="left"/>
        <w:rPr>
          <w:rFonts w:eastAsia="ＭＳ 明朝" w:cs="ＭＳ 明朝"/>
          <w:color w:val="000000"/>
          <w:kern w:val="0"/>
          <w:szCs w:val="21"/>
        </w:rPr>
      </w:pPr>
      <w:r w:rsidRPr="00E0102D">
        <w:rPr>
          <w:rFonts w:eastAsia="ＭＳ 明朝" w:cs="ＭＳ 明朝"/>
          <w:color w:val="000000"/>
          <w:kern w:val="0"/>
          <w:szCs w:val="21"/>
        </w:rPr>
        <w:t>山口宗一（鹿児島大学大学院医歯学総合研究科</w:t>
      </w:r>
      <w:r w:rsidRPr="00E0102D">
        <w:rPr>
          <w:rFonts w:eastAsia="ＭＳ 明朝" w:cs="ＭＳ 明朝" w:hint="eastAsia"/>
          <w:color w:val="000000"/>
          <w:kern w:val="0"/>
          <w:szCs w:val="21"/>
        </w:rPr>
        <w:t xml:space="preserve"> </w:t>
      </w:r>
      <w:r w:rsidRPr="00E0102D">
        <w:rPr>
          <w:rFonts w:eastAsia="ＭＳ 明朝" w:cs="ＭＳ 明朝" w:hint="eastAsia"/>
          <w:color w:val="000000"/>
          <w:kern w:val="0"/>
          <w:szCs w:val="21"/>
        </w:rPr>
        <w:t>血管代謝病態解析学分野</w:t>
      </w:r>
      <w:r w:rsidR="0023670E">
        <w:rPr>
          <w:rFonts w:eastAsia="ＭＳ 明朝" w:cs="ＭＳ 明朝" w:hint="eastAsia"/>
          <w:color w:val="000000"/>
          <w:kern w:val="0"/>
          <w:szCs w:val="21"/>
        </w:rPr>
        <w:t>／鹿児島大学病院</w:t>
      </w:r>
      <w:r w:rsidRPr="00E0102D">
        <w:rPr>
          <w:rFonts w:eastAsia="ＭＳ 明朝" w:cs="ＭＳ 明朝"/>
          <w:color w:val="000000"/>
          <w:kern w:val="0"/>
          <w:szCs w:val="21"/>
        </w:rPr>
        <w:t>）</w:t>
      </w:r>
    </w:p>
    <w:p w:rsidR="003518E4" w:rsidRPr="00A616D9" w:rsidRDefault="00885221" w:rsidP="003518E4">
      <w:pPr>
        <w:pStyle w:val="a3"/>
        <w:widowControl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left"/>
        <w:rPr>
          <w:rFonts w:eastAsia="ＭＳ 明朝" w:cs="ＭＳ 明朝"/>
          <w:color w:val="000000"/>
          <w:kern w:val="0"/>
          <w:szCs w:val="21"/>
        </w:rPr>
      </w:pPr>
      <w:r>
        <w:t xml:space="preserve">Antithrombotic therapy for patients with hemostatic disorder such as acquired von </w:t>
      </w:r>
      <w:proofErr w:type="spellStart"/>
      <w:r>
        <w:t>Willebrand</w:t>
      </w:r>
      <w:proofErr w:type="spellEnd"/>
      <w:r>
        <w:t xml:space="preserve"> syndrome</w:t>
      </w:r>
    </w:p>
    <w:p w:rsidR="003518E4" w:rsidRPr="00A616D9" w:rsidRDefault="003518E4" w:rsidP="003518E4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360"/>
        <w:jc w:val="left"/>
        <w:rPr>
          <w:rFonts w:eastAsia="ＭＳ 明朝" w:cs="ＭＳ 明朝"/>
          <w:color w:val="000000"/>
          <w:kern w:val="0"/>
          <w:szCs w:val="21"/>
        </w:rPr>
      </w:pPr>
      <w:r w:rsidRPr="00A616D9">
        <w:rPr>
          <w:rFonts w:eastAsia="ＭＳ 明朝" w:cs="ＭＳ 明朝"/>
          <w:color w:val="000000"/>
          <w:kern w:val="0"/>
          <w:szCs w:val="21"/>
        </w:rPr>
        <w:t>堀内久徳（東北大学加齢医学研究所</w:t>
      </w:r>
      <w:r w:rsidRPr="00A616D9">
        <w:rPr>
          <w:rFonts w:eastAsia="ＭＳ 明朝" w:cs="ＭＳ 明朝"/>
          <w:color w:val="000000"/>
          <w:kern w:val="0"/>
          <w:szCs w:val="21"/>
        </w:rPr>
        <w:t xml:space="preserve"> </w:t>
      </w:r>
      <w:r w:rsidRPr="00A616D9">
        <w:rPr>
          <w:rFonts w:eastAsia="ＭＳ 明朝" w:cs="ＭＳ 明朝"/>
          <w:color w:val="000000"/>
          <w:kern w:val="0"/>
          <w:szCs w:val="21"/>
        </w:rPr>
        <w:t>基礎加齢研究分野）</w:t>
      </w:r>
    </w:p>
    <w:p w:rsidR="00E0102D" w:rsidRPr="00E0102D" w:rsidRDefault="00874D7D" w:rsidP="00E0102D">
      <w:pPr>
        <w:pStyle w:val="a3"/>
        <w:numPr>
          <w:ilvl w:val="0"/>
          <w:numId w:val="8"/>
        </w:numPr>
        <w:ind w:leftChars="0"/>
        <w:rPr>
          <w:rFonts w:eastAsia="ＭＳ 明朝" w:cs="ＭＳ 明朝"/>
          <w:color w:val="000000"/>
          <w:kern w:val="0"/>
          <w:szCs w:val="21"/>
        </w:rPr>
      </w:pPr>
      <w:r w:rsidRPr="00E0102D">
        <w:rPr>
          <w:rFonts w:eastAsia="游明朝" w:cs="ＭＳ Ｐゴシック"/>
          <w:color w:val="000000"/>
          <w:kern w:val="0"/>
          <w:szCs w:val="21"/>
        </w:rPr>
        <w:t>DOAC and fibrinolysis reaction – the possibility of future antithrombotic therapy controlling thrombolysis</w:t>
      </w:r>
      <w:r w:rsidR="00913053">
        <w:rPr>
          <w:rFonts w:eastAsia="游明朝" w:cs="ＭＳ Ｐゴシック"/>
          <w:color w:val="000000"/>
          <w:kern w:val="0"/>
          <w:szCs w:val="21"/>
        </w:rPr>
        <w:t xml:space="preserve"> </w:t>
      </w:r>
      <w:r w:rsidR="00913053">
        <w:rPr>
          <w:rFonts w:eastAsia="游明朝" w:cs="ＭＳ Ｐゴシック"/>
          <w:color w:val="000000"/>
          <w:kern w:val="0"/>
          <w:szCs w:val="21"/>
        </w:rPr>
        <w:t>－</w:t>
      </w:r>
    </w:p>
    <w:p w:rsidR="00EC1EBB" w:rsidRDefault="003D568D" w:rsidP="00E0102D">
      <w:pPr>
        <w:pStyle w:val="a3"/>
        <w:ind w:leftChars="0" w:left="360"/>
        <w:rPr>
          <w:rFonts w:eastAsia="ＭＳ 明朝" w:cs="ＭＳ 明朝"/>
          <w:color w:val="000000"/>
          <w:kern w:val="0"/>
          <w:szCs w:val="21"/>
        </w:rPr>
      </w:pPr>
      <w:r w:rsidRPr="00E0102D">
        <w:rPr>
          <w:rFonts w:eastAsia="ＭＳ 明朝" w:cs="ＭＳ 明朝"/>
          <w:color w:val="000000"/>
          <w:kern w:val="0"/>
          <w:szCs w:val="21"/>
        </w:rPr>
        <w:t>坂田飛鳥（奈良</w:t>
      </w:r>
      <w:r w:rsidR="00433E0B" w:rsidRPr="00E0102D">
        <w:rPr>
          <w:rFonts w:eastAsia="ＭＳ 明朝" w:cs="ＭＳ 明朝"/>
          <w:color w:val="000000"/>
          <w:kern w:val="0"/>
          <w:szCs w:val="21"/>
        </w:rPr>
        <w:t>県立</w:t>
      </w:r>
      <w:r w:rsidRPr="00E0102D">
        <w:rPr>
          <w:rFonts w:eastAsia="ＭＳ 明朝" w:cs="ＭＳ 明朝"/>
          <w:color w:val="000000"/>
          <w:kern w:val="0"/>
          <w:szCs w:val="21"/>
        </w:rPr>
        <w:t>医科大学</w:t>
      </w:r>
      <w:r w:rsidRPr="00E0102D">
        <w:rPr>
          <w:rFonts w:eastAsia="ＭＳ 明朝" w:cs="ＭＳ 明朝" w:hint="eastAsia"/>
          <w:color w:val="000000"/>
          <w:kern w:val="0"/>
          <w:szCs w:val="21"/>
        </w:rPr>
        <w:t xml:space="preserve"> </w:t>
      </w:r>
      <w:r w:rsidR="00433E0B" w:rsidRPr="00E0102D">
        <w:rPr>
          <w:rFonts w:eastAsia="ＭＳ 明朝" w:cs="ＭＳ 明朝" w:hint="eastAsia"/>
          <w:color w:val="000000"/>
          <w:kern w:val="0"/>
          <w:szCs w:val="21"/>
        </w:rPr>
        <w:t>小児科・</w:t>
      </w:r>
      <w:r w:rsidRPr="00E0102D">
        <w:rPr>
          <w:rFonts w:eastAsia="ＭＳ 明朝" w:cs="ＭＳ 明朝" w:hint="eastAsia"/>
          <w:color w:val="000000"/>
          <w:kern w:val="0"/>
          <w:szCs w:val="21"/>
        </w:rPr>
        <w:t>血栓止血医薬生物学</w:t>
      </w:r>
      <w:r w:rsidR="0088178C" w:rsidRPr="00E0102D">
        <w:rPr>
          <w:rFonts w:eastAsia="ＭＳ 明朝" w:cs="ＭＳ 明朝"/>
          <w:color w:val="000000"/>
          <w:kern w:val="0"/>
          <w:szCs w:val="21"/>
        </w:rPr>
        <w:t>）</w:t>
      </w:r>
    </w:p>
    <w:p w:rsidR="003518E4" w:rsidRPr="00A616D9" w:rsidRDefault="003518E4" w:rsidP="003518E4">
      <w:pPr>
        <w:pStyle w:val="a3"/>
        <w:widowControl/>
        <w:numPr>
          <w:ilvl w:val="0"/>
          <w:numId w:val="8"/>
        </w:numPr>
        <w:ind w:leftChars="0"/>
        <w:jc w:val="left"/>
        <w:rPr>
          <w:rFonts w:eastAsia="ＭＳ 明朝" w:cs="ＭＳ 明朝"/>
          <w:color w:val="000000"/>
          <w:kern w:val="0"/>
          <w:szCs w:val="21"/>
        </w:rPr>
      </w:pPr>
      <w:r w:rsidRPr="00A616D9">
        <w:rPr>
          <w:rFonts w:eastAsia="ＭＳ Ｐゴシック" w:cs="Arial"/>
          <w:color w:val="000000"/>
          <w:kern w:val="0"/>
          <w:szCs w:val="21"/>
        </w:rPr>
        <w:t>Pathophysiology and antithrombotic therapy of Embolic Strokes of Undetermined Sources (ESUS)</w:t>
      </w:r>
    </w:p>
    <w:p w:rsidR="003518E4" w:rsidRPr="00A616D9" w:rsidRDefault="003518E4" w:rsidP="003518E4">
      <w:pPr>
        <w:pStyle w:val="a3"/>
        <w:widowControl/>
        <w:ind w:leftChars="0" w:left="360"/>
        <w:jc w:val="left"/>
        <w:rPr>
          <w:rFonts w:eastAsia="ＭＳ 明朝" w:cs="ＭＳ 明朝"/>
          <w:color w:val="000000"/>
          <w:kern w:val="0"/>
          <w:szCs w:val="21"/>
        </w:rPr>
      </w:pPr>
      <w:r w:rsidRPr="00A616D9">
        <w:rPr>
          <w:rFonts w:eastAsia="ＭＳ 明朝" w:cs="ＭＳ 明朝"/>
          <w:color w:val="000000"/>
          <w:kern w:val="0"/>
          <w:szCs w:val="21"/>
        </w:rPr>
        <w:t>山崎昌子（東京女子医科大学</w:t>
      </w:r>
      <w:r w:rsidRPr="00A616D9">
        <w:rPr>
          <w:rFonts w:eastAsia="ＭＳ 明朝" w:cs="ＭＳ 明朝" w:hint="eastAsia"/>
          <w:color w:val="000000"/>
          <w:kern w:val="0"/>
          <w:szCs w:val="21"/>
        </w:rPr>
        <w:t xml:space="preserve"> </w:t>
      </w:r>
      <w:r w:rsidRPr="00A616D9">
        <w:rPr>
          <w:rFonts w:eastAsia="ＭＳ 明朝" w:cs="ＭＳ 明朝" w:hint="eastAsia"/>
          <w:color w:val="000000"/>
          <w:kern w:val="0"/>
          <w:szCs w:val="21"/>
        </w:rPr>
        <w:t>脳神経内科</w:t>
      </w:r>
      <w:r w:rsidRPr="00A616D9">
        <w:rPr>
          <w:rFonts w:eastAsia="ＭＳ 明朝" w:cs="ＭＳ 明朝"/>
          <w:color w:val="000000"/>
          <w:kern w:val="0"/>
          <w:szCs w:val="21"/>
        </w:rPr>
        <w:t>）</w:t>
      </w:r>
    </w:p>
    <w:p w:rsidR="00A616D9" w:rsidRPr="00A616D9" w:rsidRDefault="005F342F" w:rsidP="00D12597">
      <w:pPr>
        <w:pStyle w:val="a3"/>
        <w:widowControl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left"/>
        <w:rPr>
          <w:rFonts w:eastAsia="ＭＳ 明朝" w:cs="ＭＳ 明朝"/>
          <w:color w:val="000000"/>
          <w:kern w:val="0"/>
          <w:szCs w:val="21"/>
        </w:rPr>
      </w:pPr>
      <w:r w:rsidRPr="00E0102D">
        <w:rPr>
          <w:rFonts w:cs="Arial"/>
          <w:color w:val="000000"/>
        </w:rPr>
        <w:t>Dru</w:t>
      </w:r>
      <w:r w:rsidR="00983254">
        <w:rPr>
          <w:rFonts w:cs="Arial"/>
          <w:color w:val="000000"/>
        </w:rPr>
        <w:t>g discovery and development of f</w:t>
      </w:r>
      <w:r w:rsidRPr="00E0102D">
        <w:rPr>
          <w:rFonts w:cs="Arial"/>
          <w:color w:val="000000"/>
        </w:rPr>
        <w:t xml:space="preserve">actor </w:t>
      </w:r>
      <w:proofErr w:type="spellStart"/>
      <w:r w:rsidRPr="00E0102D">
        <w:rPr>
          <w:rFonts w:cs="Arial"/>
          <w:color w:val="000000"/>
        </w:rPr>
        <w:t>XIa</w:t>
      </w:r>
      <w:proofErr w:type="spellEnd"/>
      <w:r w:rsidRPr="00E0102D">
        <w:rPr>
          <w:rFonts w:cs="Arial"/>
          <w:color w:val="000000"/>
        </w:rPr>
        <w:t xml:space="preserve"> inhibitor: the status and prospects</w:t>
      </w:r>
    </w:p>
    <w:p w:rsidR="00EC1EBB" w:rsidRDefault="00F2272F" w:rsidP="00A616D9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360"/>
        <w:jc w:val="left"/>
        <w:rPr>
          <w:rFonts w:eastAsia="ＭＳ 明朝" w:cs="ＭＳ 明朝"/>
          <w:color w:val="000000"/>
          <w:kern w:val="0"/>
          <w:szCs w:val="21"/>
        </w:rPr>
      </w:pPr>
      <w:r w:rsidRPr="00A616D9">
        <w:rPr>
          <w:rFonts w:eastAsia="ＭＳ 明朝" w:cs="ＭＳ 明朝"/>
          <w:color w:val="000000"/>
          <w:kern w:val="0"/>
          <w:szCs w:val="21"/>
        </w:rPr>
        <w:t>﨑元伸哉</w:t>
      </w:r>
      <w:r w:rsidR="00A42756" w:rsidRPr="00A616D9">
        <w:rPr>
          <w:rFonts w:eastAsia="ＭＳ 明朝" w:cs="ＭＳ 明朝"/>
          <w:color w:val="000000"/>
          <w:kern w:val="0"/>
          <w:szCs w:val="21"/>
        </w:rPr>
        <w:t>（</w:t>
      </w:r>
      <w:r w:rsidRPr="00A616D9">
        <w:rPr>
          <w:rFonts w:eastAsia="ＭＳ 明朝" w:cs="ＭＳ 明朝"/>
          <w:color w:val="000000"/>
          <w:kern w:val="0"/>
          <w:szCs w:val="21"/>
        </w:rPr>
        <w:t>小野薬品工業株式会社</w:t>
      </w:r>
      <w:r w:rsidR="008B5A23" w:rsidRPr="00A616D9">
        <w:rPr>
          <w:rFonts w:eastAsia="ＭＳ 明朝" w:cs="ＭＳ 明朝" w:hint="eastAsia"/>
          <w:color w:val="000000"/>
          <w:kern w:val="0"/>
          <w:szCs w:val="21"/>
        </w:rPr>
        <w:t xml:space="preserve"> </w:t>
      </w:r>
      <w:r w:rsidR="008B5A23" w:rsidRPr="00A616D9">
        <w:rPr>
          <w:rFonts w:eastAsia="ＭＳ 明朝" w:cs="ＭＳ 明朝" w:hint="eastAsia"/>
          <w:color w:val="000000"/>
          <w:kern w:val="0"/>
          <w:szCs w:val="21"/>
        </w:rPr>
        <w:t>創薬研究部</w:t>
      </w:r>
      <w:r w:rsidR="00A42756" w:rsidRPr="00A616D9">
        <w:rPr>
          <w:rFonts w:eastAsia="ＭＳ 明朝" w:cs="ＭＳ 明朝"/>
          <w:color w:val="000000"/>
          <w:kern w:val="0"/>
          <w:szCs w:val="21"/>
        </w:rPr>
        <w:t>）</w:t>
      </w:r>
    </w:p>
    <w:p w:rsidR="003518E4" w:rsidRPr="003518E4" w:rsidRDefault="003518E4" w:rsidP="003518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明朝" w:cs="ＭＳ 明朝" w:hint="eastAsia"/>
          <w:color w:val="000000"/>
          <w:kern w:val="0"/>
          <w:szCs w:val="21"/>
        </w:rPr>
      </w:pPr>
    </w:p>
    <w:p w:rsidR="00A616D9" w:rsidRPr="00A616D9" w:rsidRDefault="00A616D9" w:rsidP="00D125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明朝" w:cs="ＭＳ 明朝"/>
          <w:color w:val="000000"/>
          <w:kern w:val="0"/>
          <w:szCs w:val="21"/>
        </w:rPr>
      </w:pPr>
      <w:r>
        <w:rPr>
          <w:rFonts w:eastAsia="ＭＳ 明朝" w:cs="ＭＳ 明朝"/>
          <w:color w:val="000000"/>
          <w:kern w:val="0"/>
          <w:szCs w:val="21"/>
        </w:rPr>
        <w:t>6</w:t>
      </w:r>
      <w:r>
        <w:rPr>
          <w:rFonts w:eastAsia="ＭＳ 明朝" w:cs="ＭＳ 明朝"/>
          <w:color w:val="000000"/>
          <w:kern w:val="0"/>
          <w:szCs w:val="21"/>
        </w:rPr>
        <w:t>月</w:t>
      </w:r>
      <w:r>
        <w:rPr>
          <w:rFonts w:eastAsia="ＭＳ 明朝" w:cs="ＭＳ 明朝"/>
          <w:color w:val="000000"/>
          <w:kern w:val="0"/>
          <w:szCs w:val="21"/>
        </w:rPr>
        <w:t>22</w:t>
      </w:r>
      <w:r>
        <w:rPr>
          <w:rFonts w:eastAsia="ＭＳ 明朝" w:cs="ＭＳ 明朝"/>
          <w:color w:val="000000"/>
          <w:kern w:val="0"/>
          <w:szCs w:val="21"/>
        </w:rPr>
        <w:t>日</w:t>
      </w:r>
    </w:p>
    <w:p w:rsidR="00C03F15" w:rsidRPr="00C03F15" w:rsidRDefault="00C03F15" w:rsidP="00C03F15">
      <w:pPr>
        <w:rPr>
          <w:rFonts w:hint="eastAsia"/>
        </w:rPr>
      </w:pPr>
      <w:r>
        <w:t>【シンポジウム</w:t>
      </w:r>
      <w:r>
        <w:t>4</w:t>
      </w:r>
      <w:r>
        <w:t>】癌と血栓部会「</w:t>
      </w:r>
      <w:r w:rsidRPr="00C03F15">
        <w:rPr>
          <w:rFonts w:hint="eastAsia"/>
        </w:rPr>
        <w:t>がん患者の血栓症における最新の動向</w:t>
      </w:r>
      <w:r>
        <w:rPr>
          <w:rFonts w:hint="eastAsia"/>
        </w:rPr>
        <w:t>」</w:t>
      </w:r>
    </w:p>
    <w:p w:rsidR="00C03F15" w:rsidRDefault="00C03F15" w:rsidP="00C03F15">
      <w:pPr>
        <w:rPr>
          <w:szCs w:val="21"/>
        </w:rPr>
      </w:pPr>
      <w:r>
        <w:rPr>
          <w:szCs w:val="21"/>
        </w:rPr>
        <w:t>座　長：</w:t>
      </w:r>
      <w:r w:rsidR="009A7346">
        <w:rPr>
          <w:szCs w:val="21"/>
        </w:rPr>
        <w:t>畑　泰司（関西労災病院</w:t>
      </w:r>
      <w:r w:rsidR="009A7346">
        <w:rPr>
          <w:rFonts w:hint="eastAsia"/>
          <w:szCs w:val="21"/>
        </w:rPr>
        <w:t xml:space="preserve"> </w:t>
      </w:r>
      <w:r w:rsidR="009A7346">
        <w:rPr>
          <w:rFonts w:hint="eastAsia"/>
          <w:szCs w:val="21"/>
        </w:rPr>
        <w:t>消化器外科</w:t>
      </w:r>
      <w:r>
        <w:rPr>
          <w:szCs w:val="21"/>
        </w:rPr>
        <w:t>）</w:t>
      </w:r>
    </w:p>
    <w:p w:rsidR="00C03F15" w:rsidRDefault="00C03F15" w:rsidP="00C03F15">
      <w:pPr>
        <w:rPr>
          <w:szCs w:val="21"/>
        </w:rPr>
      </w:pPr>
      <w:r>
        <w:rPr>
          <w:szCs w:val="21"/>
        </w:rPr>
        <w:t xml:space="preserve">　　　　横山健次（東海大学医学部付属八王子病院</w:t>
      </w:r>
      <w:r>
        <w:rPr>
          <w:rFonts w:hint="eastAsia"/>
          <w:szCs w:val="21"/>
        </w:rPr>
        <w:t xml:space="preserve"> </w:t>
      </w:r>
      <w:r w:rsidR="009A7346">
        <w:rPr>
          <w:rFonts w:hint="eastAsia"/>
          <w:szCs w:val="21"/>
        </w:rPr>
        <w:t>血液腫瘍内科</w:t>
      </w:r>
      <w:r>
        <w:rPr>
          <w:szCs w:val="21"/>
        </w:rPr>
        <w:t>）</w:t>
      </w:r>
    </w:p>
    <w:p w:rsidR="00A616D9" w:rsidRPr="00A616D9" w:rsidRDefault="00C03F15" w:rsidP="00C03F15">
      <w:pPr>
        <w:pStyle w:val="a3"/>
        <w:numPr>
          <w:ilvl w:val="0"/>
          <w:numId w:val="10"/>
        </w:numPr>
        <w:ind w:leftChars="0"/>
        <w:rPr>
          <w:szCs w:val="21"/>
        </w:rPr>
      </w:pPr>
      <w:r>
        <w:t>Treatment strategy for disseminated intravascular coagulation syndrome associated with solid tumors</w:t>
      </w:r>
    </w:p>
    <w:p w:rsidR="00C03F15" w:rsidRPr="00A616D9" w:rsidRDefault="00C03F15" w:rsidP="00A616D9">
      <w:pPr>
        <w:pStyle w:val="a3"/>
        <w:ind w:leftChars="0" w:left="360"/>
        <w:rPr>
          <w:szCs w:val="21"/>
        </w:rPr>
      </w:pPr>
      <w:r w:rsidRPr="00A616D9">
        <w:rPr>
          <w:szCs w:val="21"/>
        </w:rPr>
        <w:t>高橋　信（東北大学病院</w:t>
      </w:r>
      <w:r w:rsidRPr="00A616D9">
        <w:rPr>
          <w:rFonts w:hint="eastAsia"/>
          <w:szCs w:val="21"/>
        </w:rPr>
        <w:t xml:space="preserve"> </w:t>
      </w:r>
      <w:r w:rsidRPr="00A616D9">
        <w:rPr>
          <w:rFonts w:hint="eastAsia"/>
          <w:szCs w:val="21"/>
        </w:rPr>
        <w:t>腫瘍内科</w:t>
      </w:r>
      <w:r w:rsidRPr="00A616D9">
        <w:rPr>
          <w:szCs w:val="21"/>
        </w:rPr>
        <w:t>）</w:t>
      </w:r>
    </w:p>
    <w:p w:rsidR="00A616D9" w:rsidRPr="00A616D9" w:rsidRDefault="00C03F15" w:rsidP="00C03F15">
      <w:pPr>
        <w:pStyle w:val="a3"/>
        <w:numPr>
          <w:ilvl w:val="0"/>
          <w:numId w:val="10"/>
        </w:numPr>
        <w:ind w:leftChars="0"/>
        <w:rPr>
          <w:szCs w:val="21"/>
        </w:rPr>
      </w:pPr>
      <w:r>
        <w:t>Cancer-associated thrombosis</w:t>
      </w:r>
      <w:r>
        <w:t>：</w:t>
      </w:r>
      <w:r>
        <w:t>from the point of view of basic research</w:t>
      </w:r>
    </w:p>
    <w:p w:rsidR="00C03F15" w:rsidRDefault="00C03F15" w:rsidP="00A616D9">
      <w:pPr>
        <w:pStyle w:val="a3"/>
        <w:ind w:leftChars="0" w:left="360"/>
        <w:rPr>
          <w:szCs w:val="21"/>
        </w:rPr>
      </w:pPr>
      <w:r w:rsidRPr="00A616D9">
        <w:rPr>
          <w:szCs w:val="21"/>
        </w:rPr>
        <w:t>辰巳公平（</w:t>
      </w:r>
      <w:r w:rsidR="005542DC">
        <w:rPr>
          <w:szCs w:val="21"/>
        </w:rPr>
        <w:t>奈良県立医科大学</w:t>
      </w:r>
      <w:r w:rsidR="005542DC">
        <w:rPr>
          <w:rFonts w:hint="eastAsia"/>
          <w:szCs w:val="21"/>
        </w:rPr>
        <w:t xml:space="preserve"> </w:t>
      </w:r>
      <w:r w:rsidR="005542DC">
        <w:rPr>
          <w:szCs w:val="21"/>
        </w:rPr>
        <w:t>血栓止血先端医学講座／</w:t>
      </w:r>
      <w:r w:rsidR="001A686A">
        <w:rPr>
          <w:rFonts w:hint="eastAsia"/>
          <w:szCs w:val="21"/>
        </w:rPr>
        <w:t>Division of H</w:t>
      </w:r>
      <w:r w:rsidR="005542DC">
        <w:rPr>
          <w:rFonts w:hint="eastAsia"/>
          <w:szCs w:val="21"/>
        </w:rPr>
        <w:t>ematology/</w:t>
      </w:r>
      <w:r w:rsidR="005542DC">
        <w:rPr>
          <w:szCs w:val="21"/>
        </w:rPr>
        <w:t>Oncology, Department of Medicine, University of North Carolina at Chapel Hill, NC, U.S.A.</w:t>
      </w:r>
      <w:r w:rsidRPr="00A616D9">
        <w:rPr>
          <w:szCs w:val="21"/>
        </w:rPr>
        <w:t>）</w:t>
      </w:r>
    </w:p>
    <w:p w:rsidR="00E45830" w:rsidRPr="00A616D9" w:rsidRDefault="00E45830" w:rsidP="00E45830">
      <w:pPr>
        <w:pStyle w:val="a3"/>
        <w:numPr>
          <w:ilvl w:val="0"/>
          <w:numId w:val="10"/>
        </w:numPr>
        <w:ind w:leftChars="0"/>
        <w:rPr>
          <w:szCs w:val="21"/>
        </w:rPr>
      </w:pPr>
      <w:r w:rsidRPr="00A616D9">
        <w:rPr>
          <w:rFonts w:eastAsia="ＭＳ Ｐゴシック" w:cs="ＭＳ 明朝"/>
          <w:color w:val="000000"/>
          <w:kern w:val="0"/>
          <w:szCs w:val="21"/>
        </w:rPr>
        <w:t>Diagnosis, treatment and prevention of cancer associated thrombosis in the guidelines</w:t>
      </w:r>
    </w:p>
    <w:p w:rsidR="00E45830" w:rsidRPr="00E45830" w:rsidRDefault="00E45830" w:rsidP="00E45830">
      <w:pPr>
        <w:pStyle w:val="a3"/>
        <w:ind w:leftChars="0" w:left="360"/>
        <w:rPr>
          <w:rFonts w:hint="eastAsia"/>
          <w:szCs w:val="21"/>
        </w:rPr>
      </w:pPr>
      <w:r w:rsidRPr="00A616D9">
        <w:rPr>
          <w:szCs w:val="21"/>
        </w:rPr>
        <w:t>保田知生（</w:t>
      </w:r>
      <w:r w:rsidR="00474B9E">
        <w:rPr>
          <w:szCs w:val="21"/>
        </w:rPr>
        <w:t>公益財団法人</w:t>
      </w:r>
      <w:r w:rsidRPr="00A616D9">
        <w:rPr>
          <w:szCs w:val="21"/>
        </w:rPr>
        <w:t>がん研究会有明病院</w:t>
      </w:r>
      <w:r w:rsidRPr="00A616D9">
        <w:rPr>
          <w:rFonts w:hint="eastAsia"/>
          <w:szCs w:val="21"/>
        </w:rPr>
        <w:t xml:space="preserve"> </w:t>
      </w:r>
      <w:r w:rsidRPr="00A616D9">
        <w:rPr>
          <w:rFonts w:hint="eastAsia"/>
          <w:szCs w:val="21"/>
        </w:rPr>
        <w:t>医療安全管理部</w:t>
      </w:r>
      <w:r w:rsidRPr="00A616D9">
        <w:rPr>
          <w:szCs w:val="21"/>
        </w:rPr>
        <w:t>）</w:t>
      </w:r>
    </w:p>
    <w:p w:rsidR="00A616D9" w:rsidRPr="00A616D9" w:rsidRDefault="00452F1F" w:rsidP="00C03F15">
      <w:pPr>
        <w:pStyle w:val="a3"/>
        <w:numPr>
          <w:ilvl w:val="0"/>
          <w:numId w:val="10"/>
        </w:numPr>
        <w:ind w:leftChars="0"/>
        <w:rPr>
          <w:szCs w:val="21"/>
        </w:rPr>
      </w:pPr>
      <w:r>
        <w:rPr>
          <w:rFonts w:eastAsia="ＭＳ Ｐゴシック" w:cs="ＭＳ Ｐゴシック"/>
          <w:kern w:val="0"/>
          <w:szCs w:val="21"/>
        </w:rPr>
        <w:t>C</w:t>
      </w:r>
      <w:r w:rsidR="00C03F15" w:rsidRPr="00A616D9">
        <w:rPr>
          <w:rFonts w:eastAsia="ＭＳ Ｐゴシック" w:cs="ＭＳ Ｐゴシック"/>
          <w:kern w:val="0"/>
          <w:szCs w:val="21"/>
        </w:rPr>
        <w:t xml:space="preserve">urrent status </w:t>
      </w:r>
      <w:r>
        <w:rPr>
          <w:rFonts w:eastAsia="ＭＳ Ｐゴシック" w:cs="ＭＳ Ｐゴシック"/>
          <w:kern w:val="0"/>
          <w:szCs w:val="21"/>
        </w:rPr>
        <w:t>of and issues in management of cancer-</w:t>
      </w:r>
      <w:r w:rsidR="00C03F15" w:rsidRPr="00A616D9">
        <w:rPr>
          <w:rFonts w:eastAsia="ＭＳ Ｐゴシック" w:cs="ＭＳ Ｐゴシック"/>
          <w:kern w:val="0"/>
          <w:szCs w:val="21"/>
        </w:rPr>
        <w:t>associated thrombosis in Japanese patients</w:t>
      </w:r>
    </w:p>
    <w:p w:rsidR="00C03F15" w:rsidRPr="00A616D9" w:rsidRDefault="00C03F15" w:rsidP="00A616D9">
      <w:pPr>
        <w:pStyle w:val="a3"/>
        <w:ind w:leftChars="0" w:left="360"/>
        <w:rPr>
          <w:szCs w:val="21"/>
        </w:rPr>
      </w:pPr>
      <w:r w:rsidRPr="00A616D9">
        <w:rPr>
          <w:szCs w:val="21"/>
        </w:rPr>
        <w:t>志賀太郎（</w:t>
      </w:r>
      <w:r w:rsidR="00474B9E">
        <w:rPr>
          <w:szCs w:val="21"/>
        </w:rPr>
        <w:t>公益財団法人</w:t>
      </w:r>
      <w:r w:rsidRPr="00A616D9">
        <w:rPr>
          <w:szCs w:val="21"/>
        </w:rPr>
        <w:t>がん研究会有明病院</w:t>
      </w:r>
      <w:r w:rsidRPr="00A616D9">
        <w:rPr>
          <w:rFonts w:hint="eastAsia"/>
          <w:szCs w:val="21"/>
        </w:rPr>
        <w:t xml:space="preserve"> </w:t>
      </w:r>
      <w:bookmarkStart w:id="0" w:name="_GoBack"/>
      <w:bookmarkEnd w:id="0"/>
      <w:r w:rsidRPr="00A616D9">
        <w:rPr>
          <w:rFonts w:hint="eastAsia"/>
          <w:szCs w:val="21"/>
        </w:rPr>
        <w:t>腫瘍循環器・循環器内科</w:t>
      </w:r>
      <w:r w:rsidRPr="00A616D9">
        <w:rPr>
          <w:szCs w:val="21"/>
        </w:rPr>
        <w:t>）</w:t>
      </w:r>
    </w:p>
    <w:p w:rsidR="00A616D9" w:rsidRPr="00A616D9" w:rsidRDefault="00C03F15" w:rsidP="00C03F15">
      <w:pPr>
        <w:pStyle w:val="a3"/>
        <w:numPr>
          <w:ilvl w:val="0"/>
          <w:numId w:val="10"/>
        </w:numPr>
        <w:ind w:leftChars="0"/>
        <w:rPr>
          <w:szCs w:val="21"/>
        </w:rPr>
      </w:pPr>
      <w:r w:rsidRPr="00A616D9">
        <w:rPr>
          <w:rFonts w:ascii="Century" w:hAnsi="Century"/>
          <w:szCs w:val="21"/>
        </w:rPr>
        <w:t xml:space="preserve">Mechanism and </w:t>
      </w:r>
      <w:r w:rsidRPr="00A616D9">
        <w:rPr>
          <w:rFonts w:ascii="Century" w:hAnsi="Century" w:hint="eastAsia"/>
          <w:szCs w:val="21"/>
        </w:rPr>
        <w:t>m</w:t>
      </w:r>
      <w:r w:rsidRPr="00A616D9">
        <w:rPr>
          <w:rFonts w:ascii="Century" w:hAnsi="Century"/>
          <w:szCs w:val="21"/>
        </w:rPr>
        <w:t>anagement of cancer-associated thrombosis</w:t>
      </w:r>
    </w:p>
    <w:p w:rsidR="00C03F15" w:rsidRPr="00A616D9" w:rsidRDefault="00C03F15" w:rsidP="00A616D9">
      <w:pPr>
        <w:pStyle w:val="a3"/>
        <w:ind w:leftChars="0" w:left="360"/>
        <w:rPr>
          <w:szCs w:val="21"/>
        </w:rPr>
      </w:pPr>
      <w:r w:rsidRPr="00A616D9">
        <w:rPr>
          <w:szCs w:val="21"/>
        </w:rPr>
        <w:t>向井幹夫（大阪国際がんセンター</w:t>
      </w:r>
      <w:r w:rsidRPr="00A616D9">
        <w:rPr>
          <w:rFonts w:hint="eastAsia"/>
          <w:szCs w:val="21"/>
        </w:rPr>
        <w:t xml:space="preserve"> </w:t>
      </w:r>
      <w:r w:rsidRPr="00A616D9">
        <w:rPr>
          <w:rFonts w:hint="eastAsia"/>
          <w:szCs w:val="21"/>
        </w:rPr>
        <w:t>成人病ドック科・</w:t>
      </w:r>
      <w:r w:rsidRPr="00A616D9">
        <w:rPr>
          <w:szCs w:val="21"/>
        </w:rPr>
        <w:t>腫瘍循環器外来）</w:t>
      </w:r>
    </w:p>
    <w:p w:rsidR="00C03F15" w:rsidRPr="00C03F15" w:rsidRDefault="00C03F15" w:rsidP="00D125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ＭＳ 明朝" w:cs="ＭＳ 明朝" w:hint="eastAsia"/>
          <w:color w:val="000000"/>
          <w:kern w:val="0"/>
          <w:szCs w:val="21"/>
        </w:rPr>
      </w:pPr>
    </w:p>
    <w:sectPr w:rsidR="00C03F15" w:rsidRPr="00C03F15" w:rsidSect="00E0102D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明朝">
    <w:altName w:val="ＭＳ 明朝"/>
    <w:charset w:val="80"/>
    <w:family w:val="auto"/>
    <w:pitch w:val="variable"/>
    <w:sig w:usb0="00000000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18F7"/>
    <w:multiLevelType w:val="hybridMultilevel"/>
    <w:tmpl w:val="8B6C1F8A"/>
    <w:lvl w:ilvl="0" w:tplc="DBD64452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9001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90017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9001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9001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9001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10943BE7"/>
    <w:multiLevelType w:val="hybridMultilevel"/>
    <w:tmpl w:val="96CA46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C823D9"/>
    <w:multiLevelType w:val="hybridMultilevel"/>
    <w:tmpl w:val="11B25FE6"/>
    <w:lvl w:ilvl="0" w:tplc="E4984B24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2A36E1"/>
    <w:multiLevelType w:val="hybridMultilevel"/>
    <w:tmpl w:val="2498526E"/>
    <w:lvl w:ilvl="0" w:tplc="85B28BA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FD3CA6"/>
    <w:multiLevelType w:val="hybridMultilevel"/>
    <w:tmpl w:val="8E2CA3CA"/>
    <w:lvl w:ilvl="0" w:tplc="F7F660EC">
      <w:start w:val="1"/>
      <w:numFmt w:val="decimal"/>
      <w:lvlText w:val="%1."/>
      <w:lvlJc w:val="left"/>
      <w:pPr>
        <w:ind w:left="360" w:hanging="360"/>
      </w:pPr>
      <w:rPr>
        <w:rFonts w:asciiTheme="minorHAnsi" w:eastAsia="ＭＳ Ｐ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9870B9"/>
    <w:multiLevelType w:val="hybridMultilevel"/>
    <w:tmpl w:val="865AD094"/>
    <w:lvl w:ilvl="0" w:tplc="511AB688">
      <w:start w:val="1"/>
      <w:numFmt w:val="decimal"/>
      <w:lvlText w:val="%1."/>
      <w:lvlJc w:val="left"/>
      <w:pPr>
        <w:ind w:left="360" w:hanging="360"/>
      </w:pPr>
      <w:rPr>
        <w:rFonts w:asciiTheme="minorHAnsi" w:eastAsia="ＭＳ Ｐゴシック" w:hAnsiTheme="minorHAnsi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673BC1"/>
    <w:multiLevelType w:val="hybridMultilevel"/>
    <w:tmpl w:val="67CA4A78"/>
    <w:lvl w:ilvl="0" w:tplc="2F9E0596">
      <w:start w:val="1"/>
      <w:numFmt w:val="decimal"/>
      <w:lvlText w:val="%1."/>
      <w:lvlJc w:val="left"/>
      <w:pPr>
        <w:ind w:left="360" w:hanging="360"/>
      </w:pPr>
      <w:rPr>
        <w:rFonts w:asciiTheme="minorHAnsi" w:eastAsia="ＭＳ Ｐゴシック" w:hAnsiTheme="minorHAnsi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A119E0"/>
    <w:multiLevelType w:val="hybridMultilevel"/>
    <w:tmpl w:val="432421EA"/>
    <w:lvl w:ilvl="0" w:tplc="2A94B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653831"/>
    <w:multiLevelType w:val="hybridMultilevel"/>
    <w:tmpl w:val="F3EE7478"/>
    <w:lvl w:ilvl="0" w:tplc="D61ED68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71"/>
    <w:rsid w:val="00053E1A"/>
    <w:rsid w:val="000820A0"/>
    <w:rsid w:val="000A314A"/>
    <w:rsid w:val="000A64CF"/>
    <w:rsid w:val="000C422D"/>
    <w:rsid w:val="000D5508"/>
    <w:rsid w:val="00111F1B"/>
    <w:rsid w:val="001277B4"/>
    <w:rsid w:val="00165C7E"/>
    <w:rsid w:val="001A686A"/>
    <w:rsid w:val="001B6E79"/>
    <w:rsid w:val="001C50E3"/>
    <w:rsid w:val="001C58EB"/>
    <w:rsid w:val="001E1758"/>
    <w:rsid w:val="0023670E"/>
    <w:rsid w:val="00244D50"/>
    <w:rsid w:val="0025062D"/>
    <w:rsid w:val="0026037C"/>
    <w:rsid w:val="00263057"/>
    <w:rsid w:val="002956EF"/>
    <w:rsid w:val="002A1118"/>
    <w:rsid w:val="002A746A"/>
    <w:rsid w:val="002B55D7"/>
    <w:rsid w:val="0032245B"/>
    <w:rsid w:val="003365F3"/>
    <w:rsid w:val="003518E4"/>
    <w:rsid w:val="003921E0"/>
    <w:rsid w:val="003B14CF"/>
    <w:rsid w:val="003B73AA"/>
    <w:rsid w:val="003D568D"/>
    <w:rsid w:val="003E7D5F"/>
    <w:rsid w:val="00433E0B"/>
    <w:rsid w:val="0044621C"/>
    <w:rsid w:val="00452F1F"/>
    <w:rsid w:val="00474B9E"/>
    <w:rsid w:val="004952E0"/>
    <w:rsid w:val="004B409E"/>
    <w:rsid w:val="004C412C"/>
    <w:rsid w:val="00500812"/>
    <w:rsid w:val="005251E0"/>
    <w:rsid w:val="00535C3E"/>
    <w:rsid w:val="005542DC"/>
    <w:rsid w:val="00573F39"/>
    <w:rsid w:val="00577917"/>
    <w:rsid w:val="005868EB"/>
    <w:rsid w:val="00586C03"/>
    <w:rsid w:val="00592706"/>
    <w:rsid w:val="005A2ECC"/>
    <w:rsid w:val="005A52D1"/>
    <w:rsid w:val="005E4064"/>
    <w:rsid w:val="005F342F"/>
    <w:rsid w:val="0062110E"/>
    <w:rsid w:val="0064375B"/>
    <w:rsid w:val="00652409"/>
    <w:rsid w:val="0065634E"/>
    <w:rsid w:val="00661313"/>
    <w:rsid w:val="0067111A"/>
    <w:rsid w:val="00686C87"/>
    <w:rsid w:val="00695BBE"/>
    <w:rsid w:val="006D04CC"/>
    <w:rsid w:val="006F3892"/>
    <w:rsid w:val="0071621B"/>
    <w:rsid w:val="00747302"/>
    <w:rsid w:val="00781DA5"/>
    <w:rsid w:val="007B34DB"/>
    <w:rsid w:val="007D3EFE"/>
    <w:rsid w:val="007F6DD6"/>
    <w:rsid w:val="008132E2"/>
    <w:rsid w:val="00834A31"/>
    <w:rsid w:val="00836D1F"/>
    <w:rsid w:val="00846638"/>
    <w:rsid w:val="00860444"/>
    <w:rsid w:val="0087142C"/>
    <w:rsid w:val="00874D7D"/>
    <w:rsid w:val="0088178C"/>
    <w:rsid w:val="00885221"/>
    <w:rsid w:val="008B5A23"/>
    <w:rsid w:val="008C2A39"/>
    <w:rsid w:val="008F5160"/>
    <w:rsid w:val="00902651"/>
    <w:rsid w:val="00913053"/>
    <w:rsid w:val="00914EA0"/>
    <w:rsid w:val="00933677"/>
    <w:rsid w:val="00940AB5"/>
    <w:rsid w:val="0094150E"/>
    <w:rsid w:val="00983254"/>
    <w:rsid w:val="00990392"/>
    <w:rsid w:val="009A7346"/>
    <w:rsid w:val="009B7539"/>
    <w:rsid w:val="009C65F1"/>
    <w:rsid w:val="009F3456"/>
    <w:rsid w:val="00A03A1F"/>
    <w:rsid w:val="00A04708"/>
    <w:rsid w:val="00A3096C"/>
    <w:rsid w:val="00A42756"/>
    <w:rsid w:val="00A462E3"/>
    <w:rsid w:val="00A5574D"/>
    <w:rsid w:val="00A60CDD"/>
    <w:rsid w:val="00A616D9"/>
    <w:rsid w:val="00AA3974"/>
    <w:rsid w:val="00AC55EE"/>
    <w:rsid w:val="00AF1786"/>
    <w:rsid w:val="00AF3820"/>
    <w:rsid w:val="00AF558D"/>
    <w:rsid w:val="00B00CBB"/>
    <w:rsid w:val="00B0593F"/>
    <w:rsid w:val="00B13607"/>
    <w:rsid w:val="00B22F71"/>
    <w:rsid w:val="00B25981"/>
    <w:rsid w:val="00BA38AB"/>
    <w:rsid w:val="00BB18F8"/>
    <w:rsid w:val="00BD7346"/>
    <w:rsid w:val="00BE3810"/>
    <w:rsid w:val="00BF4F81"/>
    <w:rsid w:val="00C03F15"/>
    <w:rsid w:val="00C54A5E"/>
    <w:rsid w:val="00C6241E"/>
    <w:rsid w:val="00C734F3"/>
    <w:rsid w:val="00C81011"/>
    <w:rsid w:val="00C95517"/>
    <w:rsid w:val="00D00014"/>
    <w:rsid w:val="00D05C27"/>
    <w:rsid w:val="00D12597"/>
    <w:rsid w:val="00D218CF"/>
    <w:rsid w:val="00D531D0"/>
    <w:rsid w:val="00D7223F"/>
    <w:rsid w:val="00D84E6F"/>
    <w:rsid w:val="00DA2270"/>
    <w:rsid w:val="00DA4E06"/>
    <w:rsid w:val="00E0102D"/>
    <w:rsid w:val="00E11236"/>
    <w:rsid w:val="00E1350F"/>
    <w:rsid w:val="00E33708"/>
    <w:rsid w:val="00E45830"/>
    <w:rsid w:val="00E57012"/>
    <w:rsid w:val="00E73D46"/>
    <w:rsid w:val="00EC1EBB"/>
    <w:rsid w:val="00F2272F"/>
    <w:rsid w:val="00F536DC"/>
    <w:rsid w:val="00F6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5E77E-A7B8-47F5-9BC3-35B88B57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D5F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C50E3"/>
  </w:style>
  <w:style w:type="character" w:customStyle="1" w:styleId="a5">
    <w:name w:val="日付 (文字)"/>
    <w:basedOn w:val="a0"/>
    <w:link w:val="a4"/>
    <w:uiPriority w:val="99"/>
    <w:semiHidden/>
    <w:rsid w:val="001C50E3"/>
  </w:style>
  <w:style w:type="paragraph" w:styleId="Web">
    <w:name w:val="Normal (Web)"/>
    <w:basedOn w:val="a"/>
    <w:uiPriority w:val="99"/>
    <w:unhideWhenUsed/>
    <w:rsid w:val="00C955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47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47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7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1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12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12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0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1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5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90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27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21</cp:revision>
  <cp:lastPrinted>2019-08-02T07:46:00Z</cp:lastPrinted>
  <dcterms:created xsi:type="dcterms:W3CDTF">2019-08-02T07:27:00Z</dcterms:created>
  <dcterms:modified xsi:type="dcterms:W3CDTF">2019-08-02T08:22:00Z</dcterms:modified>
</cp:coreProperties>
</file>